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F7" w:rsidRPr="00717D58" w:rsidRDefault="00E76608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b/>
          <w:sz w:val="24"/>
          <w:szCs w:val="24"/>
        </w:rPr>
      </w:pPr>
      <w:r w:rsidRPr="00717D58">
        <w:rPr>
          <w:b/>
          <w:sz w:val="24"/>
          <w:szCs w:val="24"/>
        </w:rPr>
        <w:t xml:space="preserve">Ответ на вопрос, поступивший в ходе «Прямой линии» с Главой Республики Адыгея в 2023 году </w:t>
      </w:r>
      <w:r w:rsidR="00717D58">
        <w:rPr>
          <w:b/>
          <w:sz w:val="24"/>
          <w:szCs w:val="24"/>
        </w:rPr>
        <w:t>«О</w:t>
      </w:r>
      <w:r w:rsidRPr="00717D58">
        <w:rPr>
          <w:b/>
          <w:sz w:val="24"/>
          <w:szCs w:val="24"/>
        </w:rPr>
        <w:t xml:space="preserve"> присоединении </w:t>
      </w:r>
      <w:r w:rsidRPr="00717D58">
        <w:rPr>
          <w:b/>
          <w:sz w:val="24"/>
          <w:szCs w:val="24"/>
        </w:rPr>
        <w:t xml:space="preserve">земель </w:t>
      </w:r>
      <w:proofErr w:type="spellStart"/>
      <w:r w:rsidRPr="00717D58">
        <w:rPr>
          <w:b/>
          <w:sz w:val="24"/>
          <w:szCs w:val="24"/>
        </w:rPr>
        <w:t>снт</w:t>
      </w:r>
      <w:proofErr w:type="spellEnd"/>
      <w:r w:rsidRPr="00717D58">
        <w:rPr>
          <w:b/>
          <w:sz w:val="24"/>
          <w:szCs w:val="24"/>
        </w:rPr>
        <w:t xml:space="preserve"> Дружба, Весна, Родники к городу Майкоп</w:t>
      </w:r>
      <w:r w:rsidRPr="00717D58">
        <w:rPr>
          <w:b/>
          <w:sz w:val="24"/>
          <w:szCs w:val="24"/>
        </w:rPr>
        <w:t xml:space="preserve"> (в.241)</w:t>
      </w:r>
      <w:r w:rsidR="00717D58">
        <w:rPr>
          <w:b/>
          <w:sz w:val="24"/>
          <w:szCs w:val="24"/>
        </w:rPr>
        <w:t>»</w:t>
      </w:r>
      <w:bookmarkStart w:id="0" w:name="_GoBack"/>
      <w:bookmarkEnd w:id="0"/>
    </w:p>
    <w:p w:rsidR="00E76608" w:rsidRDefault="00E76608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b/>
          <w:sz w:val="24"/>
          <w:szCs w:val="24"/>
        </w:rPr>
      </w:pPr>
    </w:p>
    <w:p w:rsidR="00E76608" w:rsidRDefault="00E76608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b/>
          <w:sz w:val="24"/>
          <w:szCs w:val="24"/>
        </w:rPr>
      </w:pPr>
    </w:p>
    <w:p w:rsidR="003048F7" w:rsidRPr="003048F7" w:rsidRDefault="003048F7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sz w:val="24"/>
          <w:szCs w:val="24"/>
        </w:rPr>
      </w:pPr>
      <w:r w:rsidRPr="003048F7">
        <w:rPr>
          <w:b/>
          <w:sz w:val="24"/>
          <w:szCs w:val="24"/>
        </w:rPr>
        <w:t>Вопрос:</w:t>
      </w:r>
      <w:r w:rsidRPr="003048F7">
        <w:rPr>
          <w:sz w:val="24"/>
          <w:szCs w:val="24"/>
        </w:rPr>
        <w:t xml:space="preserve"> </w:t>
      </w:r>
    </w:p>
    <w:p w:rsidR="003048F7" w:rsidRPr="003048F7" w:rsidRDefault="003048F7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sz w:val="24"/>
          <w:szCs w:val="24"/>
        </w:rPr>
      </w:pPr>
      <w:r w:rsidRPr="003048F7">
        <w:rPr>
          <w:sz w:val="24"/>
          <w:szCs w:val="24"/>
        </w:rPr>
        <w:t xml:space="preserve">Планируется ли присоединение земель </w:t>
      </w:r>
      <w:proofErr w:type="spellStart"/>
      <w:r w:rsidRPr="003048F7">
        <w:rPr>
          <w:sz w:val="24"/>
          <w:szCs w:val="24"/>
        </w:rPr>
        <w:t>снт</w:t>
      </w:r>
      <w:proofErr w:type="spellEnd"/>
      <w:r w:rsidRPr="003048F7">
        <w:rPr>
          <w:sz w:val="24"/>
          <w:szCs w:val="24"/>
        </w:rPr>
        <w:t xml:space="preserve"> Дружба, Весна, Родники к городу Майкоп? Много жителей хотели бы этого, поскольку население этих поселков увеличивается. Это уже не дачи в нашем понимании. Постоянно проживает большое количество людей работающих, ребятишек школьников и студентов! Нужно решать этот важный вопрос, очень просим присоединения</w:t>
      </w:r>
    </w:p>
    <w:p w:rsidR="003048F7" w:rsidRPr="003048F7" w:rsidRDefault="003048F7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sz w:val="24"/>
          <w:szCs w:val="24"/>
        </w:rPr>
      </w:pPr>
      <w:r w:rsidRPr="003048F7">
        <w:rPr>
          <w:b/>
          <w:sz w:val="24"/>
          <w:szCs w:val="24"/>
        </w:rPr>
        <w:t>Ответ:</w:t>
      </w:r>
    </w:p>
    <w:p w:rsidR="00182536" w:rsidRPr="003048F7" w:rsidRDefault="00182536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sz w:val="24"/>
          <w:szCs w:val="24"/>
        </w:rPr>
      </w:pPr>
      <w:r w:rsidRPr="003048F7">
        <w:rPr>
          <w:sz w:val="24"/>
          <w:szCs w:val="24"/>
        </w:rPr>
        <w:t xml:space="preserve">В рамках рассмотрения обращения </w:t>
      </w:r>
      <w:r w:rsidRPr="003048F7">
        <w:rPr>
          <w:kern w:val="3"/>
          <w:sz w:val="24"/>
          <w:szCs w:val="24"/>
          <w:lang w:eastAsia="ru-RU"/>
        </w:rPr>
        <w:t xml:space="preserve">поступившего в ходе «Прямой линии» с Главой Республики Адыгея в 2023 </w:t>
      </w:r>
      <w:proofErr w:type="gramStart"/>
      <w:r w:rsidRPr="003048F7">
        <w:rPr>
          <w:kern w:val="3"/>
          <w:sz w:val="24"/>
          <w:szCs w:val="24"/>
          <w:lang w:eastAsia="ru-RU"/>
        </w:rPr>
        <w:t xml:space="preserve">году  </w:t>
      </w:r>
      <w:r w:rsidR="0074139F" w:rsidRPr="003048F7">
        <w:rPr>
          <w:kern w:val="3"/>
          <w:sz w:val="24"/>
          <w:szCs w:val="24"/>
          <w:lang w:eastAsia="ru-RU"/>
        </w:rPr>
        <w:t>по</w:t>
      </w:r>
      <w:proofErr w:type="gramEnd"/>
      <w:r w:rsidR="0074139F" w:rsidRPr="003048F7">
        <w:rPr>
          <w:kern w:val="3"/>
          <w:sz w:val="24"/>
          <w:szCs w:val="24"/>
          <w:lang w:eastAsia="ru-RU"/>
        </w:rPr>
        <w:t xml:space="preserve"> вопросу </w:t>
      </w:r>
      <w:r w:rsidRPr="003048F7">
        <w:rPr>
          <w:kern w:val="3"/>
          <w:sz w:val="24"/>
          <w:szCs w:val="24"/>
          <w:lang w:eastAsia="ru-RU"/>
        </w:rPr>
        <w:t xml:space="preserve"> присоединения земель СНТ «Дружба», СНТ «Весна», СНТ</w:t>
      </w:r>
      <w:r w:rsidR="00412CFA" w:rsidRPr="003048F7">
        <w:rPr>
          <w:kern w:val="3"/>
          <w:sz w:val="24"/>
          <w:szCs w:val="24"/>
          <w:lang w:eastAsia="ru-RU"/>
        </w:rPr>
        <w:t xml:space="preserve"> </w:t>
      </w:r>
      <w:r w:rsidRPr="003048F7">
        <w:rPr>
          <w:kern w:val="3"/>
          <w:sz w:val="24"/>
          <w:szCs w:val="24"/>
          <w:lang w:eastAsia="ru-RU"/>
        </w:rPr>
        <w:t xml:space="preserve">«Родник» к городу Майкопу, </w:t>
      </w:r>
      <w:r w:rsidRPr="003048F7">
        <w:rPr>
          <w:sz w:val="24"/>
          <w:szCs w:val="24"/>
        </w:rPr>
        <w:t>сообщаем следующее.</w:t>
      </w:r>
    </w:p>
    <w:p w:rsidR="0074139F" w:rsidRPr="003048F7" w:rsidRDefault="00412CFA" w:rsidP="00182536">
      <w:pPr>
        <w:pStyle w:val="a4"/>
        <w:tabs>
          <w:tab w:val="clear" w:pos="4153"/>
          <w:tab w:val="clear" w:pos="8306"/>
        </w:tabs>
        <w:ind w:firstLine="851"/>
        <w:jc w:val="both"/>
        <w:rPr>
          <w:kern w:val="3"/>
          <w:sz w:val="24"/>
          <w:szCs w:val="24"/>
          <w:lang w:eastAsia="ru-RU"/>
        </w:rPr>
      </w:pPr>
      <w:r w:rsidRPr="003048F7">
        <w:rPr>
          <w:color w:val="000000"/>
          <w:sz w:val="24"/>
          <w:szCs w:val="24"/>
        </w:rPr>
        <w:t>Согласно сведений Единого государственного реестра недвижимости, з</w:t>
      </w:r>
      <w:r w:rsidR="006F3A9B" w:rsidRPr="003048F7">
        <w:rPr>
          <w:color w:val="000000"/>
          <w:sz w:val="24"/>
          <w:szCs w:val="24"/>
        </w:rPr>
        <w:t xml:space="preserve">емельные участки, </w:t>
      </w:r>
      <w:proofErr w:type="gramStart"/>
      <w:r w:rsidR="00D70BF6" w:rsidRPr="003048F7">
        <w:rPr>
          <w:color w:val="000000"/>
          <w:sz w:val="24"/>
          <w:szCs w:val="24"/>
        </w:rPr>
        <w:t xml:space="preserve">находящиеся </w:t>
      </w:r>
      <w:r w:rsidR="006F3A9B" w:rsidRPr="003048F7">
        <w:rPr>
          <w:color w:val="000000"/>
          <w:sz w:val="24"/>
          <w:szCs w:val="24"/>
        </w:rPr>
        <w:t xml:space="preserve"> в</w:t>
      </w:r>
      <w:proofErr w:type="gramEnd"/>
      <w:r w:rsidR="006F3A9B" w:rsidRPr="003048F7">
        <w:rPr>
          <w:color w:val="000000"/>
          <w:sz w:val="24"/>
          <w:szCs w:val="24"/>
        </w:rPr>
        <w:t xml:space="preserve">  </w:t>
      </w:r>
      <w:r w:rsidR="006F3A9B" w:rsidRPr="003048F7">
        <w:rPr>
          <w:kern w:val="3"/>
          <w:sz w:val="24"/>
          <w:szCs w:val="24"/>
          <w:lang w:eastAsia="ru-RU"/>
        </w:rPr>
        <w:t xml:space="preserve">СНТ «Дружба», СНТ «Весна», СНТ </w:t>
      </w:r>
      <w:r w:rsidRPr="003048F7">
        <w:rPr>
          <w:kern w:val="3"/>
          <w:sz w:val="24"/>
          <w:szCs w:val="24"/>
          <w:lang w:eastAsia="ru-RU"/>
        </w:rPr>
        <w:t xml:space="preserve">(ДП)  </w:t>
      </w:r>
      <w:r w:rsidR="006F3A9B" w:rsidRPr="003048F7">
        <w:rPr>
          <w:kern w:val="3"/>
          <w:sz w:val="24"/>
          <w:szCs w:val="24"/>
          <w:lang w:eastAsia="ru-RU"/>
        </w:rPr>
        <w:t>«Родник» отнесены к категории земель «земли населенных пунктов</w:t>
      </w:r>
      <w:r w:rsidR="00D70BF6" w:rsidRPr="003048F7">
        <w:rPr>
          <w:kern w:val="3"/>
          <w:sz w:val="24"/>
          <w:szCs w:val="24"/>
          <w:lang w:eastAsia="ru-RU"/>
        </w:rPr>
        <w:t>» и расположены в границах города Майкопа</w:t>
      </w:r>
      <w:r w:rsidR="006F3A9B" w:rsidRPr="003048F7">
        <w:rPr>
          <w:kern w:val="3"/>
          <w:sz w:val="24"/>
          <w:szCs w:val="24"/>
          <w:lang w:eastAsia="ru-RU"/>
        </w:rPr>
        <w:t>.</w:t>
      </w:r>
    </w:p>
    <w:p w:rsidR="00182536" w:rsidRPr="003048F7" w:rsidRDefault="00182536" w:rsidP="001825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8F7">
        <w:rPr>
          <w:sz w:val="24"/>
          <w:szCs w:val="24"/>
        </w:rPr>
        <w:t>Согласно Карте градостроительного зонирования Правил землепользования и застройки муниципального образования «Город Майкоп», утвержденных Решениями Совета народных депутатов муниципального образования «Город Майкоп» от 28.10.2011 № 377-рс указанные товарищества отнесены к территориальной зоне садоводства    Ж-</w:t>
      </w:r>
      <w:proofErr w:type="gramStart"/>
      <w:r w:rsidRPr="003048F7">
        <w:rPr>
          <w:sz w:val="24"/>
          <w:szCs w:val="24"/>
        </w:rPr>
        <w:t xml:space="preserve">КСТ, </w:t>
      </w:r>
      <w:r w:rsidR="00D70BF6" w:rsidRPr="003048F7">
        <w:rPr>
          <w:sz w:val="24"/>
          <w:szCs w:val="24"/>
        </w:rPr>
        <w:t xml:space="preserve"> </w:t>
      </w:r>
      <w:r w:rsidRPr="003048F7">
        <w:rPr>
          <w:sz w:val="24"/>
          <w:szCs w:val="24"/>
        </w:rPr>
        <w:t>предназначенной</w:t>
      </w:r>
      <w:proofErr w:type="gramEnd"/>
      <w:r w:rsidRPr="003048F7">
        <w:rPr>
          <w:sz w:val="24"/>
          <w:szCs w:val="24"/>
        </w:rPr>
        <w:t xml:space="preserve"> для размещения садовых участков с правом возведения жилого дома, используемых населением в целях отдыха и выращивания сельскохозяйственных культур.</w:t>
      </w:r>
    </w:p>
    <w:p w:rsidR="00182536" w:rsidRPr="003048F7" w:rsidRDefault="00182536" w:rsidP="00182536">
      <w:pPr>
        <w:ind w:firstLine="709"/>
        <w:jc w:val="both"/>
        <w:rPr>
          <w:sz w:val="24"/>
          <w:szCs w:val="24"/>
        </w:rPr>
      </w:pPr>
      <w:r w:rsidRPr="003048F7">
        <w:rPr>
          <w:sz w:val="24"/>
          <w:szCs w:val="24"/>
        </w:rPr>
        <w:t xml:space="preserve">Организация территории указанных садоводческих </w:t>
      </w:r>
      <w:proofErr w:type="gramStart"/>
      <w:r w:rsidRPr="003048F7">
        <w:rPr>
          <w:sz w:val="24"/>
          <w:szCs w:val="24"/>
        </w:rPr>
        <w:t>товариществ  осуществлялась</w:t>
      </w:r>
      <w:proofErr w:type="gramEnd"/>
      <w:r w:rsidRPr="003048F7">
        <w:rPr>
          <w:sz w:val="24"/>
          <w:szCs w:val="24"/>
        </w:rPr>
        <w:t xml:space="preserve"> в соответствии с Ведомственными строительными нормами ВСН 43-85** и не предусматривала при этом размещение объектов социально-культурного и коммунально-бытового назначения. </w:t>
      </w:r>
    </w:p>
    <w:p w:rsidR="00182536" w:rsidRPr="003048F7" w:rsidRDefault="00182536" w:rsidP="00182536">
      <w:pPr>
        <w:ind w:firstLine="709"/>
        <w:jc w:val="both"/>
        <w:rPr>
          <w:sz w:val="24"/>
          <w:szCs w:val="24"/>
        </w:rPr>
      </w:pPr>
      <w:r w:rsidRPr="003048F7">
        <w:rPr>
          <w:sz w:val="24"/>
          <w:szCs w:val="24"/>
        </w:rPr>
        <w:t>Земельные участки выделялись для сезонного использования. Ширина проездов в красных линиях на территории садоводческого товарищества принималась 6 м.</w:t>
      </w:r>
    </w:p>
    <w:p w:rsidR="00182536" w:rsidRPr="003048F7" w:rsidRDefault="00182536" w:rsidP="00182536">
      <w:pPr>
        <w:pStyle w:val="regiontitle"/>
        <w:spacing w:before="0" w:beforeAutospacing="0" w:after="0" w:afterAutospacing="0"/>
        <w:ind w:firstLine="708"/>
        <w:jc w:val="both"/>
      </w:pPr>
      <w:r w:rsidRPr="003048F7">
        <w:t xml:space="preserve">Территория же жилых зон в городском или сельском населенном пункте проектируется в соответствии с СП 42.13330.2016 «Свод правил. Градостроительство. Планировка и застройка городских и сельских поселений», согласно которому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 в метрах: магистральных дорог - 50-75; магистральных улиц - 40-80; улиц и дорог местного значения - 15-25. </w:t>
      </w:r>
    </w:p>
    <w:p w:rsidR="00182536" w:rsidRPr="003048F7" w:rsidRDefault="00182536" w:rsidP="00182536">
      <w:pPr>
        <w:pStyle w:val="regiontitle"/>
        <w:spacing w:before="0" w:beforeAutospacing="0" w:after="0" w:afterAutospacing="0"/>
        <w:ind w:firstLine="708"/>
        <w:jc w:val="both"/>
      </w:pPr>
      <w:r w:rsidRPr="003048F7">
        <w:t>Также, на территории жилых зон предусматривается размещение объектов социально-культурного и коммунально-бытового назначения.</w:t>
      </w:r>
    </w:p>
    <w:p w:rsidR="00182536" w:rsidRPr="003048F7" w:rsidRDefault="00182536" w:rsidP="00182536">
      <w:pPr>
        <w:ind w:firstLine="708"/>
        <w:jc w:val="both"/>
        <w:rPr>
          <w:sz w:val="24"/>
          <w:szCs w:val="24"/>
        </w:rPr>
      </w:pPr>
      <w:r w:rsidRPr="003048F7">
        <w:rPr>
          <w:sz w:val="24"/>
          <w:szCs w:val="24"/>
        </w:rPr>
        <w:t>Таким образом, ввиду невозможности изменения фактических нормативов улиц и проездов, организации на бывшей территории товарищества необходимых объектов соцкультбыта, установления параметров планируемого развития элементов планировочной структуры, отнесение территории садоводческого товарищества к жилой застройке будет противоречить действующему законодательству.</w:t>
      </w:r>
    </w:p>
    <w:p w:rsidR="00182536" w:rsidRPr="003048F7" w:rsidRDefault="00663210" w:rsidP="00182536">
      <w:pPr>
        <w:suppressAutoHyphens w:val="0"/>
        <w:spacing w:line="240" w:lineRule="atLeast"/>
        <w:ind w:firstLine="804"/>
        <w:jc w:val="both"/>
        <w:rPr>
          <w:sz w:val="24"/>
          <w:szCs w:val="24"/>
        </w:rPr>
      </w:pPr>
      <w:r w:rsidRPr="003048F7">
        <w:rPr>
          <w:sz w:val="24"/>
          <w:szCs w:val="24"/>
        </w:rPr>
        <w:t xml:space="preserve">Дополнительно сообщаем, что в соответствии с </w:t>
      </w:r>
      <w:r w:rsidR="00182536" w:rsidRPr="003048F7">
        <w:rPr>
          <w:rStyle w:val="a3"/>
          <w:rFonts w:eastAsia="Courier New"/>
          <w:i w:val="0"/>
          <w:sz w:val="24"/>
          <w:szCs w:val="24"/>
        </w:rPr>
        <w:t>Законом</w:t>
      </w:r>
      <w:r w:rsidR="00182536" w:rsidRPr="003048F7">
        <w:rPr>
          <w:i/>
          <w:sz w:val="24"/>
          <w:szCs w:val="24"/>
        </w:rPr>
        <w:t xml:space="preserve"> </w:t>
      </w:r>
      <w:r w:rsidR="00182536" w:rsidRPr="003048F7">
        <w:rPr>
          <w:rStyle w:val="a3"/>
          <w:rFonts w:eastAsia="Courier New"/>
          <w:i w:val="0"/>
          <w:sz w:val="24"/>
          <w:szCs w:val="24"/>
        </w:rPr>
        <w:t>Республики</w:t>
      </w:r>
      <w:r w:rsidR="00182536" w:rsidRPr="003048F7">
        <w:rPr>
          <w:i/>
          <w:sz w:val="24"/>
          <w:szCs w:val="24"/>
        </w:rPr>
        <w:t xml:space="preserve"> </w:t>
      </w:r>
      <w:r w:rsidR="00182536" w:rsidRPr="003048F7">
        <w:rPr>
          <w:rStyle w:val="a3"/>
          <w:rFonts w:eastAsia="Courier New"/>
          <w:i w:val="0"/>
          <w:sz w:val="24"/>
          <w:szCs w:val="24"/>
        </w:rPr>
        <w:t>Адыгея</w:t>
      </w:r>
      <w:r w:rsidR="00182536" w:rsidRPr="003048F7">
        <w:rPr>
          <w:sz w:val="24"/>
          <w:szCs w:val="24"/>
        </w:rPr>
        <w:t xml:space="preserve"> от 04.08.2021 №490</w:t>
      </w:r>
      <w:r w:rsidR="00182536" w:rsidRPr="003048F7">
        <w:rPr>
          <w:rStyle w:val="a3"/>
          <w:rFonts w:eastAsia="Courier New"/>
          <w:sz w:val="24"/>
          <w:szCs w:val="24"/>
        </w:rPr>
        <w:t xml:space="preserve"> «</w:t>
      </w:r>
      <w:r w:rsidR="00182536" w:rsidRPr="003048F7">
        <w:rPr>
          <w:sz w:val="24"/>
          <w:szCs w:val="24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полномочия по подготовке и утверждению правил землепользования и застройки поселений и городских округов, установлению требований к составу и порядку деятельности комиссии по подготовке проекта правил землепользования и застройки, создаваемой для реализации полномочий, начиная с 01.01.2022 наход</w:t>
      </w:r>
      <w:r w:rsidR="00C92F2F" w:rsidRPr="003048F7">
        <w:rPr>
          <w:sz w:val="24"/>
          <w:szCs w:val="24"/>
        </w:rPr>
        <w:t>я</w:t>
      </w:r>
      <w:r w:rsidR="00182536" w:rsidRPr="003048F7">
        <w:rPr>
          <w:sz w:val="24"/>
          <w:szCs w:val="24"/>
        </w:rPr>
        <w:t>тся в ведении уполномоченного исполнительного органа государственной власти Республики Адыгея – Комитета Республики Адыгея по архитектуре и градостроительству.</w:t>
      </w:r>
    </w:p>
    <w:p w:rsidR="00182536" w:rsidRPr="003048F7" w:rsidRDefault="00182536" w:rsidP="00182536">
      <w:pPr>
        <w:rPr>
          <w:sz w:val="24"/>
          <w:szCs w:val="24"/>
        </w:rPr>
      </w:pPr>
    </w:p>
    <w:p w:rsidR="0057004E" w:rsidRPr="0087582B" w:rsidRDefault="00717D58">
      <w:pPr>
        <w:rPr>
          <w:sz w:val="25"/>
          <w:szCs w:val="25"/>
        </w:rPr>
      </w:pPr>
    </w:p>
    <w:sectPr w:rsidR="0057004E" w:rsidRPr="0087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3F"/>
    <w:rsid w:val="00182536"/>
    <w:rsid w:val="003048F7"/>
    <w:rsid w:val="00393315"/>
    <w:rsid w:val="00412CFA"/>
    <w:rsid w:val="00663210"/>
    <w:rsid w:val="006F3A9B"/>
    <w:rsid w:val="00704E3F"/>
    <w:rsid w:val="00717D58"/>
    <w:rsid w:val="0074139F"/>
    <w:rsid w:val="0087582B"/>
    <w:rsid w:val="00A37A70"/>
    <w:rsid w:val="00AB6500"/>
    <w:rsid w:val="00C92F2F"/>
    <w:rsid w:val="00D70BF6"/>
    <w:rsid w:val="00E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054-3B1E-4015-BC0A-E89E572F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2536"/>
    <w:rPr>
      <w:i/>
      <w:iCs/>
    </w:rPr>
  </w:style>
  <w:style w:type="paragraph" w:styleId="a4">
    <w:name w:val="header"/>
    <w:basedOn w:val="a"/>
    <w:link w:val="a5"/>
    <w:unhideWhenUsed/>
    <w:rsid w:val="00182536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1825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giontitle">
    <w:name w:val="regiontitle"/>
    <w:basedOn w:val="a"/>
    <w:rsid w:val="001825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825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65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5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Муляева</dc:creator>
  <cp:keywords/>
  <dc:description/>
  <cp:lastModifiedBy>Муляева</cp:lastModifiedBy>
  <cp:revision>5</cp:revision>
  <cp:lastPrinted>2024-02-26T09:21:00Z</cp:lastPrinted>
  <dcterms:created xsi:type="dcterms:W3CDTF">2024-02-21T15:01:00Z</dcterms:created>
  <dcterms:modified xsi:type="dcterms:W3CDTF">2024-02-26T10:04:00Z</dcterms:modified>
</cp:coreProperties>
</file>