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673B99" w:rsidP="00182B50">
      <w:pPr>
        <w:widowControl w:val="0"/>
        <w:autoSpaceDE w:val="0"/>
        <w:autoSpaceDN w:val="0"/>
        <w:adjustRightInd w:val="0"/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72F7">
        <w:rPr>
          <w:rFonts w:ascii="Times New Roman" w:hAnsi="Times New Roman" w:cs="Times New Roman"/>
          <w:sz w:val="28"/>
          <w:szCs w:val="28"/>
        </w:rPr>
        <w:t>ДОБРЕН</w:t>
      </w:r>
    </w:p>
    <w:p w:rsidR="00C24D19" w:rsidRPr="004376B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="00673B9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76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376B9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766C80" w:rsidRDefault="00FD575A" w:rsidP="00FD575A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proofErr w:type="gramStart"/>
      <w:r w:rsidRPr="00766C80">
        <w:rPr>
          <w:rFonts w:ascii="Times New Roman" w:hAnsi="Times New Roman" w:cs="Times New Roman"/>
          <w:i/>
          <w:sz w:val="28"/>
          <w:szCs w:val="28"/>
          <w:u w:val="single"/>
        </w:rPr>
        <w:t>от</w:t>
      </w:r>
      <w:proofErr w:type="gramEnd"/>
      <w:r w:rsidRPr="00766C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66C80" w:rsidRPr="00766C80">
        <w:rPr>
          <w:rFonts w:ascii="Times New Roman" w:hAnsi="Times New Roman" w:cs="Times New Roman"/>
          <w:i/>
          <w:sz w:val="28"/>
          <w:szCs w:val="28"/>
          <w:u w:val="single"/>
        </w:rPr>
        <w:t>30.10.</w:t>
      </w:r>
      <w:r w:rsidR="00EF414C" w:rsidRPr="00766C80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7366A9" w:rsidRPr="00766C8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5D688D" w:rsidRPr="00766C8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4376B9" w:rsidRPr="00766C80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EF414C" w:rsidRPr="00766C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66C80" w:rsidRPr="00766C80">
        <w:rPr>
          <w:rFonts w:ascii="Times New Roman" w:hAnsi="Times New Roman" w:cs="Times New Roman"/>
          <w:i/>
          <w:sz w:val="28"/>
          <w:szCs w:val="28"/>
          <w:u w:val="single"/>
        </w:rPr>
        <w:t>943</w:t>
      </w:r>
      <w:bookmarkEnd w:id="0"/>
      <w:r w:rsidR="007366A9" w:rsidRPr="00766C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688D" w:rsidRPr="00766C8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C24D19" w:rsidRPr="00C24D1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2B50">
        <w:rPr>
          <w:rFonts w:ascii="Times New Roman" w:hAnsi="Times New Roman" w:cs="Times New Roman"/>
          <w:b/>
          <w:sz w:val="32"/>
          <w:szCs w:val="32"/>
        </w:rPr>
        <w:t>социально</w:t>
      </w:r>
      <w:proofErr w:type="gramEnd"/>
      <w:r w:rsidRPr="00182B50">
        <w:rPr>
          <w:rFonts w:ascii="Times New Roman" w:hAnsi="Times New Roman" w:cs="Times New Roman"/>
          <w:b/>
          <w:sz w:val="32"/>
          <w:szCs w:val="32"/>
        </w:rPr>
        <w:t>-экономического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2B50">
        <w:rPr>
          <w:rFonts w:ascii="Times New Roman" w:hAnsi="Times New Roman" w:cs="Times New Roman"/>
          <w:b/>
          <w:sz w:val="32"/>
          <w:szCs w:val="32"/>
        </w:rPr>
        <w:t>развития</w:t>
      </w:r>
      <w:proofErr w:type="gramEnd"/>
      <w:r w:rsidRPr="00182B50">
        <w:rPr>
          <w:rFonts w:ascii="Times New Roman" w:hAnsi="Times New Roman" w:cs="Times New Roman"/>
          <w:b/>
          <w:sz w:val="32"/>
          <w:szCs w:val="32"/>
        </w:rPr>
        <w:t xml:space="preserve"> муниципального 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2B50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Pr="00182B50">
        <w:rPr>
          <w:rFonts w:ascii="Times New Roman" w:hAnsi="Times New Roman" w:cs="Times New Roman"/>
          <w:b/>
          <w:sz w:val="32"/>
          <w:szCs w:val="32"/>
        </w:rPr>
        <w:t xml:space="preserve"> «Город Майкоп»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2B50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857C6F">
        <w:rPr>
          <w:rFonts w:ascii="Times New Roman" w:hAnsi="Times New Roman" w:cs="Times New Roman"/>
          <w:b/>
          <w:sz w:val="32"/>
          <w:szCs w:val="32"/>
        </w:rPr>
        <w:t xml:space="preserve"> долгосрочный период до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57C6F">
        <w:rPr>
          <w:rFonts w:ascii="Times New Roman" w:hAnsi="Times New Roman" w:cs="Times New Roman"/>
          <w:b/>
          <w:sz w:val="32"/>
          <w:szCs w:val="32"/>
        </w:rPr>
        <w:t>3</w:t>
      </w:r>
      <w:r w:rsidR="004658DC">
        <w:rPr>
          <w:rFonts w:ascii="Times New Roman" w:hAnsi="Times New Roman" w:cs="Times New Roman"/>
          <w:b/>
          <w:sz w:val="32"/>
          <w:szCs w:val="32"/>
        </w:rPr>
        <w:t>0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57C6F">
        <w:rPr>
          <w:rFonts w:ascii="Times New Roman" w:hAnsi="Times New Roman" w:cs="Times New Roman"/>
          <w:b/>
          <w:sz w:val="32"/>
          <w:szCs w:val="32"/>
        </w:rPr>
        <w:t>а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6F" w:rsidRDefault="00857C6F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682" w:rsidRDefault="00820682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6F" w:rsidRDefault="00857C6F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307" w:rsidRDefault="006E03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11294" w:type="dxa"/>
        <w:tblInd w:w="-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456"/>
        <w:gridCol w:w="846"/>
      </w:tblGrid>
      <w:tr w:rsidR="00820682" w:rsidTr="00D15CA4">
        <w:trPr>
          <w:trHeight w:val="287"/>
        </w:trPr>
        <w:tc>
          <w:tcPr>
            <w:tcW w:w="992" w:type="dxa"/>
          </w:tcPr>
          <w:p w:rsidR="006E0307" w:rsidRDefault="006E0307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6" w:type="dxa"/>
          </w:tcPr>
          <w:p w:rsidR="006E0307" w:rsidRPr="00273B6B" w:rsidRDefault="00E03F78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682" w:rsidTr="00D15CA4">
        <w:trPr>
          <w:trHeight w:val="590"/>
        </w:trPr>
        <w:tc>
          <w:tcPr>
            <w:tcW w:w="992" w:type="dxa"/>
          </w:tcPr>
          <w:p w:rsidR="006E0307" w:rsidRPr="004C4509" w:rsidRDefault="004C450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Оценка достигнутого уровня социально-экономического развития муниципального образования «Город Майкоп»</w:t>
            </w:r>
          </w:p>
        </w:tc>
        <w:tc>
          <w:tcPr>
            <w:tcW w:w="846" w:type="dxa"/>
          </w:tcPr>
          <w:p w:rsidR="006E0307" w:rsidRPr="00273B6B" w:rsidRDefault="00E03F78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6E0307" w:rsidRPr="004C4509" w:rsidRDefault="004C450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Демография, труд и занятость населения</w:t>
            </w:r>
          </w:p>
        </w:tc>
        <w:tc>
          <w:tcPr>
            <w:tcW w:w="846" w:type="dxa"/>
          </w:tcPr>
          <w:p w:rsidR="006E0307" w:rsidRPr="00273B6B" w:rsidRDefault="00E03F78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6E0307" w:rsidRPr="004C4509" w:rsidRDefault="004C450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экономической деятельности</w:t>
            </w:r>
          </w:p>
        </w:tc>
        <w:tc>
          <w:tcPr>
            <w:tcW w:w="846" w:type="dxa"/>
          </w:tcPr>
          <w:p w:rsidR="006E0307" w:rsidRPr="00273B6B" w:rsidRDefault="00273B6B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0682" w:rsidTr="00D15CA4">
        <w:trPr>
          <w:trHeight w:val="881"/>
        </w:trPr>
        <w:tc>
          <w:tcPr>
            <w:tcW w:w="992" w:type="dxa"/>
          </w:tcPr>
          <w:p w:rsidR="006E0307" w:rsidRPr="004C4509" w:rsidRDefault="004C450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Определение варианта прогноза и тенденции социально-экономического развития муниципального образования «Город Майкоп» на долгосрочный период</w:t>
            </w:r>
            <w:r w:rsidR="004C772D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</w:p>
        </w:tc>
        <w:tc>
          <w:tcPr>
            <w:tcW w:w="846" w:type="dxa"/>
          </w:tcPr>
          <w:p w:rsidR="006E0307" w:rsidRPr="00273B6B" w:rsidRDefault="00675E55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682" w:rsidTr="00D15CA4">
        <w:trPr>
          <w:trHeight w:val="590"/>
        </w:trPr>
        <w:tc>
          <w:tcPr>
            <w:tcW w:w="992" w:type="dxa"/>
          </w:tcPr>
          <w:p w:rsidR="006E0307" w:rsidRPr="004C4509" w:rsidRDefault="004C450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Оценка факторов и ограничений экономического роста муниципального образования «Город Майкоп» на долгосрочный период</w:t>
            </w:r>
            <w:r w:rsidR="00417C10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</w:p>
        </w:tc>
        <w:tc>
          <w:tcPr>
            <w:tcW w:w="846" w:type="dxa"/>
          </w:tcPr>
          <w:p w:rsidR="006E0307" w:rsidRPr="00273B6B" w:rsidRDefault="00664B6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456" w:type="dxa"/>
          </w:tcPr>
          <w:p w:rsidR="006E0307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Факторы экономического роста</w:t>
            </w:r>
          </w:p>
        </w:tc>
        <w:tc>
          <w:tcPr>
            <w:tcW w:w="846" w:type="dxa"/>
          </w:tcPr>
          <w:p w:rsidR="006E0307" w:rsidRPr="00273B6B" w:rsidRDefault="00675E55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4C4509" w:rsidRDefault="004C4509" w:rsidP="004C4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456" w:type="dxa"/>
          </w:tcPr>
          <w:p w:rsidR="004C4509" w:rsidRPr="004C4509" w:rsidRDefault="004C4509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Факторы ограничений экономического роста</w:t>
            </w:r>
          </w:p>
        </w:tc>
        <w:tc>
          <w:tcPr>
            <w:tcW w:w="846" w:type="dxa"/>
          </w:tcPr>
          <w:p w:rsidR="004C4509" w:rsidRPr="00273B6B" w:rsidRDefault="008E3C3B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0682" w:rsidTr="00D15CA4">
        <w:trPr>
          <w:trHeight w:val="1763"/>
        </w:trPr>
        <w:tc>
          <w:tcPr>
            <w:tcW w:w="992" w:type="dxa"/>
          </w:tcPr>
          <w:p w:rsidR="004C4509" w:rsidRDefault="004C4509" w:rsidP="004C4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56" w:type="dxa"/>
          </w:tcPr>
          <w:p w:rsidR="004C4509" w:rsidRPr="004C4509" w:rsidRDefault="004C4509" w:rsidP="002D7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Направления социально-экономического развития муниципального образования «Город Майкоп» и целевые показатели базового варианта прогноза социально-экономического развития муниципального образования «Город Майкоп» на долгосрочный период</w:t>
            </w:r>
            <w:r w:rsidR="002D71C7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="002D7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09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и качественные характеристики социально-экономического развития</w:t>
            </w:r>
          </w:p>
        </w:tc>
        <w:tc>
          <w:tcPr>
            <w:tcW w:w="846" w:type="dxa"/>
          </w:tcPr>
          <w:p w:rsidR="004C4509" w:rsidRPr="00273B6B" w:rsidRDefault="00664B6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4C4509" w:rsidRDefault="004C4509" w:rsidP="004C4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F7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6" w:type="dxa"/>
          </w:tcPr>
          <w:p w:rsidR="004C4509" w:rsidRPr="004C4509" w:rsidRDefault="00273B6B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6B">
              <w:rPr>
                <w:rFonts w:ascii="Times New Roman" w:hAnsi="Times New Roman" w:cs="Times New Roman"/>
                <w:sz w:val="28"/>
                <w:szCs w:val="28"/>
              </w:rPr>
              <w:t>Демография, труд и занятость населения</w:t>
            </w:r>
          </w:p>
        </w:tc>
        <w:tc>
          <w:tcPr>
            <w:tcW w:w="846" w:type="dxa"/>
          </w:tcPr>
          <w:p w:rsidR="004C4509" w:rsidRPr="00273B6B" w:rsidRDefault="00664B69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682" w:rsidTr="00D15CA4">
        <w:trPr>
          <w:trHeight w:val="590"/>
        </w:trPr>
        <w:tc>
          <w:tcPr>
            <w:tcW w:w="992" w:type="dxa"/>
          </w:tcPr>
          <w:p w:rsidR="00273B6B" w:rsidRDefault="00CF7416" w:rsidP="004C4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8E3C3B" w:rsidRDefault="008E3C3B" w:rsidP="004C4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456" w:type="dxa"/>
          </w:tcPr>
          <w:p w:rsidR="008E3C3B" w:rsidRDefault="00CF7416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16"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  <w:p w:rsidR="00273B6B" w:rsidRPr="00273B6B" w:rsidRDefault="008E3C3B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7416" w:rsidRPr="00CF7416">
              <w:rPr>
                <w:rFonts w:ascii="Times New Roman" w:hAnsi="Times New Roman" w:cs="Times New Roman"/>
                <w:sz w:val="28"/>
                <w:szCs w:val="28"/>
              </w:rPr>
              <w:t>редпринимательская деятельность</w:t>
            </w:r>
          </w:p>
        </w:tc>
        <w:tc>
          <w:tcPr>
            <w:tcW w:w="846" w:type="dxa"/>
          </w:tcPr>
          <w:p w:rsidR="00273B6B" w:rsidRDefault="00F47BDD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C3B" w:rsidRPr="00CF7416" w:rsidRDefault="008E3C3B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CF7416" w:rsidRDefault="00CF7416" w:rsidP="008E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E3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56" w:type="dxa"/>
          </w:tcPr>
          <w:p w:rsidR="00CF7416" w:rsidRPr="00CF7416" w:rsidRDefault="00CF7416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846" w:type="dxa"/>
          </w:tcPr>
          <w:p w:rsidR="00CF7416" w:rsidRPr="00CF7416" w:rsidRDefault="00A64E75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682" w:rsidTr="00D15CA4">
        <w:trPr>
          <w:trHeight w:val="287"/>
        </w:trPr>
        <w:tc>
          <w:tcPr>
            <w:tcW w:w="992" w:type="dxa"/>
          </w:tcPr>
          <w:p w:rsidR="00CF7416" w:rsidRDefault="00CF7416" w:rsidP="008E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E3C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56" w:type="dxa"/>
          </w:tcPr>
          <w:p w:rsidR="00CF7416" w:rsidRDefault="00CF7416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  <w:tc>
          <w:tcPr>
            <w:tcW w:w="846" w:type="dxa"/>
          </w:tcPr>
          <w:p w:rsidR="00CF7416" w:rsidRPr="00CF7416" w:rsidRDefault="00A64E75" w:rsidP="008E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683" w:rsidTr="00D15CA4">
        <w:trPr>
          <w:trHeight w:val="287"/>
        </w:trPr>
        <w:tc>
          <w:tcPr>
            <w:tcW w:w="992" w:type="dxa"/>
          </w:tcPr>
          <w:p w:rsidR="00913683" w:rsidRDefault="00913683" w:rsidP="008E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9456" w:type="dxa"/>
          </w:tcPr>
          <w:p w:rsidR="00913683" w:rsidRDefault="00913683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83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846" w:type="dxa"/>
          </w:tcPr>
          <w:p w:rsidR="00913683" w:rsidRDefault="00913683" w:rsidP="008E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3683" w:rsidTr="00D15CA4">
        <w:trPr>
          <w:trHeight w:val="301"/>
        </w:trPr>
        <w:tc>
          <w:tcPr>
            <w:tcW w:w="992" w:type="dxa"/>
          </w:tcPr>
          <w:p w:rsidR="00913683" w:rsidRDefault="00913683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9456" w:type="dxa"/>
          </w:tcPr>
          <w:p w:rsidR="00913683" w:rsidRPr="00CF7416" w:rsidRDefault="00913683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8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846" w:type="dxa"/>
          </w:tcPr>
          <w:p w:rsidR="00913683" w:rsidRDefault="00913683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3683" w:rsidTr="00D15CA4">
        <w:trPr>
          <w:trHeight w:val="287"/>
        </w:trPr>
        <w:tc>
          <w:tcPr>
            <w:tcW w:w="992" w:type="dxa"/>
          </w:tcPr>
          <w:p w:rsidR="00913683" w:rsidRDefault="00913683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4.7.1.</w:t>
            </w:r>
          </w:p>
        </w:tc>
        <w:tc>
          <w:tcPr>
            <w:tcW w:w="9456" w:type="dxa"/>
          </w:tcPr>
          <w:p w:rsidR="00913683" w:rsidRPr="00913683" w:rsidRDefault="00913683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83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846" w:type="dxa"/>
          </w:tcPr>
          <w:p w:rsidR="00913683" w:rsidRDefault="00913683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3683" w:rsidTr="00D15CA4">
        <w:trPr>
          <w:trHeight w:val="287"/>
        </w:trPr>
        <w:tc>
          <w:tcPr>
            <w:tcW w:w="992" w:type="dxa"/>
          </w:tcPr>
          <w:p w:rsidR="00913683" w:rsidRDefault="00913683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4.7.2.</w:t>
            </w:r>
          </w:p>
        </w:tc>
        <w:tc>
          <w:tcPr>
            <w:tcW w:w="9456" w:type="dxa"/>
          </w:tcPr>
          <w:p w:rsidR="00913683" w:rsidRPr="00913683" w:rsidRDefault="00913683" w:rsidP="004C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683">
              <w:rPr>
                <w:rFonts w:ascii="Times New Roman" w:hAnsi="Times New Roman" w:cs="Times New Roman"/>
                <w:sz w:val="28"/>
                <w:szCs w:val="28"/>
              </w:rPr>
              <w:t>Коммунальное строительство</w:t>
            </w:r>
          </w:p>
        </w:tc>
        <w:tc>
          <w:tcPr>
            <w:tcW w:w="846" w:type="dxa"/>
          </w:tcPr>
          <w:p w:rsidR="00913683" w:rsidRDefault="00913683" w:rsidP="0018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682" w:rsidTr="00D15CA4">
        <w:trPr>
          <w:trHeight w:val="578"/>
        </w:trPr>
        <w:tc>
          <w:tcPr>
            <w:tcW w:w="992" w:type="dxa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56" w:type="dxa"/>
          </w:tcPr>
          <w:p w:rsidR="00CF7416" w:rsidRPr="00CF7416" w:rsidRDefault="00CF7416" w:rsidP="00CF74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16">
              <w:rPr>
                <w:rFonts w:ascii="Times New Roman" w:hAnsi="Times New Roman" w:cs="Times New Roman"/>
                <w:sz w:val="28"/>
                <w:szCs w:val="28"/>
              </w:rPr>
              <w:t>Основные параметры муниципальных программ муниципального образования «Город Майкоп»</w:t>
            </w:r>
          </w:p>
        </w:tc>
        <w:tc>
          <w:tcPr>
            <w:tcW w:w="846" w:type="dxa"/>
          </w:tcPr>
          <w:p w:rsidR="00CF7416" w:rsidRDefault="00A64E75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682" w:rsidTr="00D15CA4">
        <w:trPr>
          <w:trHeight w:val="893"/>
        </w:trPr>
        <w:tc>
          <w:tcPr>
            <w:tcW w:w="992" w:type="dxa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56" w:type="dxa"/>
          </w:tcPr>
          <w:p w:rsidR="00CF7416" w:rsidRPr="00CF7416" w:rsidRDefault="00CF7416" w:rsidP="00CF74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1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социально-экономического развития муниципального образования «Город Майкоп» на долгосрочный период </w:t>
            </w:r>
            <w:r w:rsidR="00B7065E"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</w:t>
            </w:r>
            <w:r w:rsidRPr="00CF7416">
              <w:rPr>
                <w:rFonts w:ascii="Times New Roman" w:hAnsi="Times New Roman" w:cs="Times New Roman"/>
                <w:sz w:val="28"/>
                <w:szCs w:val="28"/>
              </w:rPr>
              <w:t>по базовому варианту прогноза по отдельным видам деятельности</w:t>
            </w:r>
          </w:p>
        </w:tc>
        <w:tc>
          <w:tcPr>
            <w:tcW w:w="846" w:type="dxa"/>
          </w:tcPr>
          <w:p w:rsidR="00CF7416" w:rsidRDefault="00A64E75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0682" w:rsidTr="00D15CA4">
        <w:trPr>
          <w:trHeight w:val="578"/>
        </w:trPr>
        <w:tc>
          <w:tcPr>
            <w:tcW w:w="992" w:type="dxa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56" w:type="dxa"/>
          </w:tcPr>
          <w:p w:rsidR="00CF7416" w:rsidRPr="00CF7416" w:rsidRDefault="00CF7416" w:rsidP="00CF74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16">
              <w:rPr>
                <w:rFonts w:ascii="Times New Roman" w:hAnsi="Times New Roman" w:cs="Times New Roman"/>
                <w:sz w:val="28"/>
                <w:szCs w:val="28"/>
              </w:rPr>
              <w:t>Варианты и параметры прогноза социально-экономического развития муниципального образования «Город Майкоп» на долгосрочный период</w:t>
            </w:r>
            <w:r w:rsidR="006E4661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</w:p>
        </w:tc>
        <w:tc>
          <w:tcPr>
            <w:tcW w:w="846" w:type="dxa"/>
          </w:tcPr>
          <w:p w:rsidR="00CF7416" w:rsidRDefault="002911CC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682" w:rsidTr="00D15CA4">
        <w:trPr>
          <w:trHeight w:val="590"/>
        </w:trPr>
        <w:tc>
          <w:tcPr>
            <w:tcW w:w="992" w:type="dxa"/>
          </w:tcPr>
          <w:p w:rsidR="00BF00F8" w:rsidRDefault="00BF00F8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56" w:type="dxa"/>
          </w:tcPr>
          <w:p w:rsidR="00BF00F8" w:rsidRPr="00CF7416" w:rsidRDefault="00BF00F8" w:rsidP="00CF74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параметры муниципальных программ, реализуемых с 2022 года</w:t>
            </w:r>
            <w:r>
              <w:t xml:space="preserve"> </w:t>
            </w:r>
            <w:r w:rsidRPr="00BF00F8">
              <w:rPr>
                <w:rFonts w:ascii="Times New Roman" w:hAnsi="Times New Roman" w:cs="Times New Roman"/>
                <w:sz w:val="28"/>
                <w:szCs w:val="28"/>
              </w:rPr>
              <w:t>на период 2022-2026 годы</w:t>
            </w:r>
          </w:p>
        </w:tc>
        <w:tc>
          <w:tcPr>
            <w:tcW w:w="846" w:type="dxa"/>
          </w:tcPr>
          <w:p w:rsidR="00BF00F8" w:rsidRDefault="008E3C3B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4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682" w:rsidTr="00D15CA4">
        <w:trPr>
          <w:trHeight w:val="881"/>
        </w:trPr>
        <w:tc>
          <w:tcPr>
            <w:tcW w:w="992" w:type="dxa"/>
          </w:tcPr>
          <w:p w:rsidR="00913683" w:rsidRDefault="00913683" w:rsidP="00CF7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56" w:type="dxa"/>
          </w:tcPr>
          <w:p w:rsidR="00913683" w:rsidRDefault="00913683" w:rsidP="0091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социально-экономического развития муниципального образования «Город Майкоп» на долгосрочный период до 2030 года (консервативный вариант)</w:t>
            </w:r>
          </w:p>
        </w:tc>
        <w:tc>
          <w:tcPr>
            <w:tcW w:w="846" w:type="dxa"/>
          </w:tcPr>
          <w:p w:rsidR="00913683" w:rsidRDefault="00913683" w:rsidP="00664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20682" w:rsidTr="00D15CA4">
        <w:trPr>
          <w:trHeight w:val="893"/>
        </w:trPr>
        <w:tc>
          <w:tcPr>
            <w:tcW w:w="992" w:type="dxa"/>
          </w:tcPr>
          <w:p w:rsidR="00913683" w:rsidRDefault="00913683" w:rsidP="00913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56" w:type="dxa"/>
          </w:tcPr>
          <w:p w:rsidR="00913683" w:rsidRDefault="00913683" w:rsidP="00913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социально-экономического развития муниципального образования «Город Майкоп» на долгосрочный период до 2030 года (базовый вариант)</w:t>
            </w:r>
          </w:p>
        </w:tc>
        <w:tc>
          <w:tcPr>
            <w:tcW w:w="846" w:type="dxa"/>
          </w:tcPr>
          <w:p w:rsidR="00913683" w:rsidRDefault="00913683" w:rsidP="00913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«Город Майкоп» на </w:t>
      </w:r>
      <w:r w:rsidR="00003031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00303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031">
        <w:rPr>
          <w:rFonts w:ascii="Times New Roman" w:hAnsi="Times New Roman" w:cs="Times New Roman"/>
          <w:sz w:val="28"/>
          <w:szCs w:val="28"/>
        </w:rPr>
        <w:t>3</w:t>
      </w:r>
      <w:r w:rsidR="003F30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3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3031">
        <w:rPr>
          <w:rFonts w:ascii="Times New Roman" w:hAnsi="Times New Roman" w:cs="Times New Roman"/>
          <w:sz w:val="28"/>
          <w:szCs w:val="28"/>
        </w:rPr>
        <w:t>долгосрочный п</w:t>
      </w:r>
      <w:r>
        <w:rPr>
          <w:rFonts w:ascii="Times New Roman" w:hAnsi="Times New Roman" w:cs="Times New Roman"/>
          <w:sz w:val="28"/>
          <w:szCs w:val="28"/>
        </w:rPr>
        <w:t>рогноз) разработан в соответствии с Бюджетным кодексом Российской Федерации, Федеральным законом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003031">
        <w:rPr>
          <w:rFonts w:ascii="Times New Roman" w:hAnsi="Times New Roman" w:cs="Times New Roman"/>
          <w:sz w:val="28"/>
          <w:szCs w:val="28"/>
        </w:rPr>
        <w:t>распоряж</w:t>
      </w:r>
      <w:r w:rsidR="00B1340B">
        <w:rPr>
          <w:rFonts w:ascii="Times New Roman" w:hAnsi="Times New Roman" w:cs="Times New Roman"/>
          <w:sz w:val="28"/>
          <w:szCs w:val="28"/>
        </w:rPr>
        <w:t>ением Кабинета Министров Республики Адыгея от 1</w:t>
      </w:r>
      <w:r w:rsidR="00003031">
        <w:rPr>
          <w:rFonts w:ascii="Times New Roman" w:hAnsi="Times New Roman" w:cs="Times New Roman"/>
          <w:sz w:val="28"/>
          <w:szCs w:val="28"/>
        </w:rPr>
        <w:t>8</w:t>
      </w:r>
      <w:r w:rsidR="00B1340B">
        <w:rPr>
          <w:rFonts w:ascii="Times New Roman" w:hAnsi="Times New Roman" w:cs="Times New Roman"/>
          <w:sz w:val="28"/>
          <w:szCs w:val="28"/>
        </w:rPr>
        <w:t>.</w:t>
      </w:r>
      <w:r w:rsidR="00003031">
        <w:rPr>
          <w:rFonts w:ascii="Times New Roman" w:hAnsi="Times New Roman" w:cs="Times New Roman"/>
          <w:sz w:val="28"/>
          <w:szCs w:val="28"/>
        </w:rPr>
        <w:t>1</w:t>
      </w:r>
      <w:r w:rsidR="00B1340B">
        <w:rPr>
          <w:rFonts w:ascii="Times New Roman" w:hAnsi="Times New Roman" w:cs="Times New Roman"/>
          <w:sz w:val="28"/>
          <w:szCs w:val="28"/>
        </w:rPr>
        <w:t>0.201</w:t>
      </w:r>
      <w:r w:rsidR="00003031">
        <w:rPr>
          <w:rFonts w:ascii="Times New Roman" w:hAnsi="Times New Roman" w:cs="Times New Roman"/>
          <w:sz w:val="28"/>
          <w:szCs w:val="28"/>
        </w:rPr>
        <w:t>8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003031">
        <w:rPr>
          <w:rFonts w:ascii="Times New Roman" w:hAnsi="Times New Roman" w:cs="Times New Roman"/>
          <w:sz w:val="28"/>
          <w:szCs w:val="28"/>
        </w:rPr>
        <w:t>2</w:t>
      </w:r>
      <w:r w:rsidR="00B1340B">
        <w:rPr>
          <w:rFonts w:ascii="Times New Roman" w:hAnsi="Times New Roman" w:cs="Times New Roman"/>
          <w:sz w:val="28"/>
          <w:szCs w:val="28"/>
        </w:rPr>
        <w:t>8</w:t>
      </w:r>
      <w:r w:rsidR="00003031">
        <w:rPr>
          <w:rFonts w:ascii="Times New Roman" w:hAnsi="Times New Roman" w:cs="Times New Roman"/>
          <w:sz w:val="28"/>
          <w:szCs w:val="28"/>
        </w:rPr>
        <w:t>9-р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</w:t>
      </w:r>
      <w:r w:rsidR="00003031">
        <w:rPr>
          <w:rFonts w:ascii="Times New Roman" w:hAnsi="Times New Roman" w:cs="Times New Roman"/>
          <w:sz w:val="28"/>
          <w:szCs w:val="28"/>
        </w:rPr>
        <w:t xml:space="preserve"> прогнозе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Адыгея</w:t>
      </w:r>
      <w:r w:rsidR="00003031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</w:t>
      </w:r>
      <w:r w:rsidR="00B1340B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муниципального образования «Город Майкоп» </w:t>
      </w:r>
      <w:r w:rsidR="00AE720B" w:rsidRPr="00AE720B">
        <w:rPr>
          <w:rFonts w:ascii="Times New Roman" w:hAnsi="Times New Roman" w:cs="Times New Roman"/>
          <w:sz w:val="28"/>
          <w:szCs w:val="28"/>
        </w:rPr>
        <w:t xml:space="preserve">от 02.09.2022 № 820 «О внесении изменения в постановление Администрации муниципального образования «Город Майкоп» </w:t>
      </w:r>
      <w:r w:rsidR="00B1340B">
        <w:rPr>
          <w:rFonts w:ascii="Times New Roman" w:hAnsi="Times New Roman" w:cs="Times New Roman"/>
          <w:sz w:val="28"/>
          <w:szCs w:val="28"/>
        </w:rPr>
        <w:t xml:space="preserve">от </w:t>
      </w:r>
      <w:r w:rsidR="00003031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003031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003031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 </w:t>
      </w:r>
      <w:r w:rsidR="00003031">
        <w:rPr>
          <w:rFonts w:ascii="Times New Roman" w:hAnsi="Times New Roman" w:cs="Times New Roman"/>
          <w:sz w:val="28"/>
          <w:szCs w:val="28"/>
        </w:rPr>
        <w:t xml:space="preserve">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003031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003031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03031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8831A1" w:rsidRDefault="008831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</w:t>
      </w:r>
      <w:r w:rsidR="009917A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основных документов системы стратегического планирования муниципального образования «Город Майкоп»</w:t>
      </w:r>
      <w:r w:rsidR="00540262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направления и ожидаемые результаты социально-экономического развития муниципального образования «Город Майкоп»</w:t>
      </w:r>
      <w:r w:rsidRPr="008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2030 года. </w:t>
      </w:r>
    </w:p>
    <w:p w:rsidR="008831A1" w:rsidRDefault="008831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базируется на сценарных условиях долгосрочного</w:t>
      </w:r>
      <w:r w:rsidR="00514A2B" w:rsidRPr="00514A2B">
        <w:rPr>
          <w:rFonts w:ascii="Times New Roman" w:hAnsi="Times New Roman" w:cs="Times New Roman"/>
          <w:sz w:val="28"/>
          <w:szCs w:val="28"/>
        </w:rPr>
        <w:t xml:space="preserve"> </w:t>
      </w:r>
      <w:r w:rsidR="00514A2B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Федерации на период до 2030 года</w:t>
      </w:r>
      <w:r w:rsidR="0068333E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Республики Адыгея на долгосрочный период до 2030 года, с учетом параметров прогноза социально-экономического развития муниципального образования «Город Майкоп» на среднесрочный период – на 202</w:t>
      </w:r>
      <w:r w:rsidR="00AE720B">
        <w:rPr>
          <w:rFonts w:ascii="Times New Roman" w:hAnsi="Times New Roman" w:cs="Times New Roman"/>
          <w:sz w:val="28"/>
          <w:szCs w:val="28"/>
        </w:rPr>
        <w:t>4</w:t>
      </w:r>
      <w:r w:rsidR="006833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720B">
        <w:rPr>
          <w:rFonts w:ascii="Times New Roman" w:hAnsi="Times New Roman" w:cs="Times New Roman"/>
          <w:sz w:val="28"/>
          <w:szCs w:val="28"/>
        </w:rPr>
        <w:t>5</w:t>
      </w:r>
      <w:r w:rsidR="0068333E">
        <w:rPr>
          <w:rFonts w:ascii="Times New Roman" w:hAnsi="Times New Roman" w:cs="Times New Roman"/>
          <w:sz w:val="28"/>
          <w:szCs w:val="28"/>
        </w:rPr>
        <w:t xml:space="preserve"> и 202</w:t>
      </w:r>
      <w:r w:rsidR="00AE720B">
        <w:rPr>
          <w:rFonts w:ascii="Times New Roman" w:hAnsi="Times New Roman" w:cs="Times New Roman"/>
          <w:sz w:val="28"/>
          <w:szCs w:val="28"/>
        </w:rPr>
        <w:t>6</w:t>
      </w:r>
      <w:r w:rsidR="0068333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6A8F">
        <w:rPr>
          <w:rFonts w:ascii="Times New Roman" w:hAnsi="Times New Roman" w:cs="Times New Roman"/>
          <w:sz w:val="28"/>
          <w:szCs w:val="28"/>
        </w:rPr>
        <w:t xml:space="preserve"> и подготовленных на их основе прогнозных материалах</w:t>
      </w:r>
      <w:r w:rsidR="0068333E">
        <w:rPr>
          <w:rFonts w:ascii="Times New Roman" w:hAnsi="Times New Roman" w:cs="Times New Roman"/>
          <w:sz w:val="28"/>
          <w:szCs w:val="28"/>
        </w:rPr>
        <w:t>.</w:t>
      </w:r>
    </w:p>
    <w:p w:rsidR="0093785C" w:rsidRPr="00285116" w:rsidRDefault="004858E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811795">
        <w:rPr>
          <w:rFonts w:ascii="Times New Roman" w:hAnsi="Times New Roman" w:cs="Times New Roman"/>
          <w:sz w:val="28"/>
          <w:szCs w:val="28"/>
        </w:rPr>
        <w:t>долгосрочному п</w:t>
      </w:r>
      <w:r>
        <w:rPr>
          <w:rFonts w:ascii="Times New Roman" w:hAnsi="Times New Roman" w:cs="Times New Roman"/>
          <w:sz w:val="28"/>
          <w:szCs w:val="28"/>
        </w:rPr>
        <w:t xml:space="preserve">рогнозу сформированы </w:t>
      </w:r>
      <w:r w:rsidR="009917A6">
        <w:rPr>
          <w:rFonts w:ascii="Times New Roman" w:hAnsi="Times New Roman" w:cs="Times New Roman"/>
          <w:sz w:val="28"/>
          <w:szCs w:val="28"/>
        </w:rPr>
        <w:t xml:space="preserve">в </w:t>
      </w:r>
      <w:r w:rsidR="00AE720B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вариантах: </w:t>
      </w:r>
      <w:r>
        <w:rPr>
          <w:rFonts w:ascii="Times New Roman" w:hAnsi="Times New Roman" w:cs="Times New Roman"/>
          <w:sz w:val="28"/>
          <w:szCs w:val="28"/>
        </w:rPr>
        <w:t>консервативный</w:t>
      </w:r>
      <w:r w:rsidR="00AE720B">
        <w:rPr>
          <w:rFonts w:ascii="Times New Roman" w:hAnsi="Times New Roman" w:cs="Times New Roman"/>
          <w:sz w:val="28"/>
          <w:szCs w:val="28"/>
        </w:rPr>
        <w:t xml:space="preserve"> и</w:t>
      </w:r>
      <w:r w:rsidR="00B57DEF">
        <w:rPr>
          <w:rFonts w:ascii="Times New Roman" w:hAnsi="Times New Roman" w:cs="Times New Roman"/>
          <w:sz w:val="28"/>
          <w:szCs w:val="28"/>
        </w:rPr>
        <w:t xml:space="preserve"> </w:t>
      </w:r>
      <w:r w:rsidR="009917A6"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83503E">
        <w:rPr>
          <w:rFonts w:ascii="Times New Roman" w:hAnsi="Times New Roman" w:cs="Times New Roman"/>
          <w:sz w:val="28"/>
          <w:szCs w:val="28"/>
        </w:rPr>
        <w:t xml:space="preserve">Консервативный вариант </w:t>
      </w:r>
      <w:r w:rsidR="000B4E15">
        <w:rPr>
          <w:rFonts w:ascii="Times New Roman" w:hAnsi="Times New Roman" w:cs="Times New Roman"/>
          <w:sz w:val="28"/>
          <w:szCs w:val="28"/>
        </w:rPr>
        <w:t xml:space="preserve">разрабатывается на основе консервативных оценок темпов экономического роста с учетом </w:t>
      </w:r>
      <w:r w:rsidR="000A05E7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0B4E15">
        <w:rPr>
          <w:rFonts w:ascii="Times New Roman" w:hAnsi="Times New Roman" w:cs="Times New Roman"/>
          <w:sz w:val="28"/>
          <w:szCs w:val="28"/>
        </w:rPr>
        <w:t>внешнеэкономических условий</w:t>
      </w:r>
      <w:r w:rsidR="000A05E7">
        <w:rPr>
          <w:rFonts w:ascii="Times New Roman" w:hAnsi="Times New Roman" w:cs="Times New Roman"/>
          <w:sz w:val="28"/>
          <w:szCs w:val="28"/>
        </w:rPr>
        <w:t xml:space="preserve"> и</w:t>
      </w:r>
      <w:r w:rsidR="000A05E7" w:rsidRPr="000A05E7">
        <w:rPr>
          <w:rFonts w:ascii="Times New Roman" w:hAnsi="Times New Roman" w:cs="Times New Roman"/>
          <w:sz w:val="28"/>
          <w:szCs w:val="28"/>
        </w:rPr>
        <w:t xml:space="preserve"> </w:t>
      </w:r>
      <w:r w:rsidR="000A05E7">
        <w:rPr>
          <w:rFonts w:ascii="Times New Roman" w:hAnsi="Times New Roman" w:cs="Times New Roman"/>
          <w:sz w:val="28"/>
          <w:szCs w:val="28"/>
        </w:rPr>
        <w:t xml:space="preserve">жесткого применения </w:t>
      </w:r>
      <w:proofErr w:type="spellStart"/>
      <w:r w:rsidR="000A05E7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0A05E7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0B4E15">
        <w:rPr>
          <w:rFonts w:ascii="Times New Roman" w:hAnsi="Times New Roman" w:cs="Times New Roman"/>
          <w:sz w:val="28"/>
          <w:szCs w:val="28"/>
        </w:rPr>
        <w:t xml:space="preserve"> </w:t>
      </w:r>
      <w:r w:rsidR="000A05E7">
        <w:rPr>
          <w:rFonts w:ascii="Times New Roman" w:hAnsi="Times New Roman" w:cs="Times New Roman"/>
          <w:sz w:val="28"/>
          <w:szCs w:val="28"/>
        </w:rPr>
        <w:t>(более затяжное восстановление экономики и структурное замедление темпов её роста)</w:t>
      </w:r>
      <w:r w:rsidR="0083503E">
        <w:rPr>
          <w:rFonts w:ascii="Times New Roman" w:hAnsi="Times New Roman" w:cs="Times New Roman"/>
          <w:sz w:val="28"/>
          <w:szCs w:val="28"/>
        </w:rPr>
        <w:t>; б</w:t>
      </w:r>
      <w:r w:rsidR="00B57DEF">
        <w:rPr>
          <w:rFonts w:ascii="Times New Roman" w:hAnsi="Times New Roman" w:cs="Times New Roman"/>
          <w:sz w:val="28"/>
          <w:szCs w:val="28"/>
        </w:rPr>
        <w:t xml:space="preserve">азовый </w:t>
      </w:r>
      <w:r w:rsidR="0083503E">
        <w:rPr>
          <w:rFonts w:ascii="Times New Roman" w:hAnsi="Times New Roman" w:cs="Times New Roman"/>
          <w:sz w:val="28"/>
          <w:szCs w:val="28"/>
        </w:rPr>
        <w:t>вариант</w:t>
      </w:r>
      <w:r w:rsidR="00E0361C"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r w:rsidR="00C32F4F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proofErr w:type="spellStart"/>
      <w:r w:rsidR="000B4E15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="000B4E15">
        <w:rPr>
          <w:rFonts w:ascii="Times New Roman" w:hAnsi="Times New Roman" w:cs="Times New Roman"/>
          <w:sz w:val="28"/>
          <w:szCs w:val="28"/>
        </w:rPr>
        <w:t xml:space="preserve"> экономической политик</w:t>
      </w:r>
      <w:r w:rsidR="00C32F4F">
        <w:rPr>
          <w:rFonts w:ascii="Times New Roman" w:hAnsi="Times New Roman" w:cs="Times New Roman"/>
          <w:sz w:val="28"/>
          <w:szCs w:val="28"/>
        </w:rPr>
        <w:t>и</w:t>
      </w:r>
      <w:r w:rsidR="00E0361C">
        <w:rPr>
          <w:rFonts w:ascii="Times New Roman" w:hAnsi="Times New Roman" w:cs="Times New Roman"/>
          <w:sz w:val="28"/>
          <w:szCs w:val="28"/>
        </w:rPr>
        <w:t>, предполагающей</w:t>
      </w:r>
      <w:r w:rsidR="000B4E15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E0361C">
        <w:rPr>
          <w:rFonts w:ascii="Times New Roman" w:hAnsi="Times New Roman" w:cs="Times New Roman"/>
          <w:sz w:val="28"/>
          <w:szCs w:val="28"/>
        </w:rPr>
        <w:t>ую</w:t>
      </w:r>
      <w:r w:rsidR="000B4E1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0361C">
        <w:rPr>
          <w:rFonts w:ascii="Times New Roman" w:hAnsi="Times New Roman" w:cs="Times New Roman"/>
          <w:sz w:val="28"/>
          <w:szCs w:val="28"/>
        </w:rPr>
        <w:t>ю</w:t>
      </w:r>
      <w:r w:rsidR="000B4E15">
        <w:rPr>
          <w:rFonts w:ascii="Times New Roman" w:hAnsi="Times New Roman" w:cs="Times New Roman"/>
          <w:sz w:val="28"/>
          <w:szCs w:val="28"/>
        </w:rPr>
        <w:t xml:space="preserve"> всего комплекса мер по поддержке экономики</w:t>
      </w:r>
      <w:r w:rsidR="00C32F4F">
        <w:rPr>
          <w:rFonts w:ascii="Times New Roman" w:hAnsi="Times New Roman" w:cs="Times New Roman"/>
          <w:sz w:val="28"/>
          <w:szCs w:val="28"/>
        </w:rPr>
        <w:t xml:space="preserve"> с целью адаптации экономики к новым условиям и её переходу к восстановительному росту</w:t>
      </w:r>
      <w:r w:rsidR="00E0361C">
        <w:rPr>
          <w:rFonts w:ascii="Times New Roman" w:hAnsi="Times New Roman" w:cs="Times New Roman"/>
          <w:sz w:val="28"/>
          <w:szCs w:val="28"/>
        </w:rPr>
        <w:t>.</w:t>
      </w:r>
      <w:r w:rsidR="0083503E">
        <w:rPr>
          <w:rFonts w:ascii="Times New Roman" w:hAnsi="Times New Roman" w:cs="Times New Roman"/>
          <w:sz w:val="28"/>
          <w:szCs w:val="28"/>
        </w:rPr>
        <w:t xml:space="preserve"> </w:t>
      </w:r>
      <w:r w:rsidR="00285116">
        <w:rPr>
          <w:rFonts w:ascii="Times New Roman" w:hAnsi="Times New Roman" w:cs="Times New Roman"/>
          <w:sz w:val="28"/>
          <w:szCs w:val="28"/>
        </w:rPr>
        <w:t>Базовый вариант развития описывает наиболее вероятный сценарий развития российской экономики с учетом относительно оптимистичных изменений внешних условий.</w:t>
      </w:r>
      <w:r w:rsidR="00285116" w:rsidRPr="0028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E2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 xml:space="preserve">ировании основных показателей социально-экономического развития муниципального образования «Город Майкоп» на </w:t>
      </w:r>
      <w:r w:rsidR="0027448E">
        <w:rPr>
          <w:rFonts w:ascii="Times New Roman" w:hAnsi="Times New Roman" w:cs="Times New Roman"/>
          <w:sz w:val="28"/>
          <w:szCs w:val="28"/>
        </w:rPr>
        <w:t>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B93B06">
        <w:rPr>
          <w:rFonts w:ascii="Times New Roman" w:hAnsi="Times New Roman" w:cs="Times New Roman"/>
          <w:sz w:val="28"/>
          <w:szCs w:val="28"/>
        </w:rPr>
        <w:t xml:space="preserve"> (2021 и 2022 годы)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</w:t>
      </w:r>
      <w:r w:rsidR="00B93B06">
        <w:rPr>
          <w:rFonts w:ascii="Times New Roman" w:hAnsi="Times New Roman" w:cs="Times New Roman"/>
          <w:sz w:val="28"/>
          <w:szCs w:val="28"/>
        </w:rPr>
        <w:t>2023 год</w:t>
      </w:r>
      <w:r w:rsidR="00D25841">
        <w:rPr>
          <w:rFonts w:ascii="Times New Roman" w:hAnsi="Times New Roman" w:cs="Times New Roman"/>
          <w:sz w:val="28"/>
          <w:szCs w:val="28"/>
        </w:rPr>
        <w:t xml:space="preserve">,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  <w:r w:rsidR="006C550D">
        <w:rPr>
          <w:rFonts w:ascii="Times New Roman" w:hAnsi="Times New Roman" w:cs="Times New Roman"/>
          <w:sz w:val="28"/>
          <w:szCs w:val="28"/>
        </w:rPr>
        <w:tab/>
      </w:r>
    </w:p>
    <w:p w:rsidR="00DB77AD" w:rsidRDefault="006C550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23BD" w:rsidRPr="00264041" w:rsidRDefault="00CB20F8" w:rsidP="0026404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41">
        <w:rPr>
          <w:rFonts w:ascii="Times New Roman" w:hAnsi="Times New Roman" w:cs="Times New Roman"/>
          <w:b/>
          <w:sz w:val="28"/>
          <w:szCs w:val="28"/>
        </w:rPr>
        <w:t>Оценка достигнутого уровня социально-экономического развития муниципального образования «Город Майкоп»</w:t>
      </w:r>
    </w:p>
    <w:p w:rsidR="00F259E2" w:rsidRPr="00F259E2" w:rsidRDefault="00F259E2" w:rsidP="00F259E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13" w:rsidRPr="00912194" w:rsidRDefault="008272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94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2241CE" w:rsidRPr="0091219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912194">
        <w:rPr>
          <w:rFonts w:ascii="Times New Roman" w:hAnsi="Times New Roman" w:cs="Times New Roman"/>
          <w:sz w:val="28"/>
          <w:szCs w:val="28"/>
        </w:rPr>
        <w:t xml:space="preserve"> в 20</w:t>
      </w:r>
      <w:r w:rsidR="00C32F4F" w:rsidRPr="00912194">
        <w:rPr>
          <w:rFonts w:ascii="Times New Roman" w:hAnsi="Times New Roman" w:cs="Times New Roman"/>
          <w:sz w:val="28"/>
          <w:szCs w:val="28"/>
        </w:rPr>
        <w:t>21</w:t>
      </w:r>
      <w:r w:rsidRPr="00912194">
        <w:rPr>
          <w:rFonts w:ascii="Times New Roman" w:hAnsi="Times New Roman" w:cs="Times New Roman"/>
          <w:sz w:val="28"/>
          <w:szCs w:val="28"/>
        </w:rPr>
        <w:t>-20</w:t>
      </w:r>
      <w:r w:rsidR="00C32F4F" w:rsidRPr="00912194">
        <w:rPr>
          <w:rFonts w:ascii="Times New Roman" w:hAnsi="Times New Roman" w:cs="Times New Roman"/>
          <w:sz w:val="28"/>
          <w:szCs w:val="28"/>
        </w:rPr>
        <w:t>22</w:t>
      </w:r>
      <w:r w:rsidRPr="00912194">
        <w:rPr>
          <w:rFonts w:ascii="Times New Roman" w:hAnsi="Times New Roman" w:cs="Times New Roman"/>
          <w:sz w:val="28"/>
          <w:szCs w:val="28"/>
        </w:rPr>
        <w:t xml:space="preserve"> годах характеризовалось </w:t>
      </w:r>
      <w:r w:rsidR="009B5D69" w:rsidRPr="00912194">
        <w:rPr>
          <w:rFonts w:ascii="Times New Roman" w:hAnsi="Times New Roman" w:cs="Times New Roman"/>
          <w:sz w:val="28"/>
          <w:szCs w:val="28"/>
        </w:rPr>
        <w:t xml:space="preserve">как </w:t>
      </w:r>
      <w:r w:rsidRPr="00912194">
        <w:rPr>
          <w:rFonts w:ascii="Times New Roman" w:hAnsi="Times New Roman" w:cs="Times New Roman"/>
          <w:sz w:val="28"/>
          <w:szCs w:val="28"/>
        </w:rPr>
        <w:t>положительной</w:t>
      </w:r>
      <w:r w:rsidR="009B5D69" w:rsidRPr="00912194">
        <w:rPr>
          <w:rFonts w:ascii="Times New Roman" w:hAnsi="Times New Roman" w:cs="Times New Roman"/>
          <w:sz w:val="28"/>
          <w:szCs w:val="28"/>
        </w:rPr>
        <w:t>, так и отрицательной</w:t>
      </w:r>
      <w:r w:rsidRPr="00912194">
        <w:rPr>
          <w:rFonts w:ascii="Times New Roman" w:hAnsi="Times New Roman" w:cs="Times New Roman"/>
          <w:sz w:val="28"/>
          <w:szCs w:val="28"/>
        </w:rPr>
        <w:t xml:space="preserve"> динамикой </w:t>
      </w:r>
      <w:r w:rsidR="009B5D69" w:rsidRPr="00912194">
        <w:rPr>
          <w:rFonts w:ascii="Times New Roman" w:hAnsi="Times New Roman" w:cs="Times New Roman"/>
          <w:sz w:val="28"/>
          <w:szCs w:val="28"/>
        </w:rPr>
        <w:t>в различных</w:t>
      </w:r>
      <w:r w:rsidRPr="00912194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9B5D69" w:rsidRPr="00912194">
        <w:rPr>
          <w:rFonts w:ascii="Times New Roman" w:hAnsi="Times New Roman" w:cs="Times New Roman"/>
          <w:sz w:val="28"/>
          <w:szCs w:val="28"/>
        </w:rPr>
        <w:t>ах</w:t>
      </w:r>
      <w:r w:rsidRPr="00912194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F259E2" w:rsidRDefault="00F259E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7DC" w:rsidRPr="00264041" w:rsidRDefault="002417DC" w:rsidP="00264041">
      <w:pPr>
        <w:pStyle w:val="a5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41">
        <w:rPr>
          <w:rFonts w:ascii="Times New Roman" w:hAnsi="Times New Roman" w:cs="Times New Roman"/>
          <w:b/>
          <w:sz w:val="28"/>
          <w:szCs w:val="28"/>
        </w:rPr>
        <w:t>Демография, труд и занятость населения</w:t>
      </w:r>
    </w:p>
    <w:p w:rsidR="00F259E2" w:rsidRPr="004320CF" w:rsidRDefault="00F259E2" w:rsidP="004320C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13" w:rsidRPr="00743784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C32F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муниципального образования «Город Майкоп» составила 16</w:t>
      </w:r>
      <w:r w:rsidR="00F579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F5799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человек.  В сравнении с показателем за 20</w:t>
      </w:r>
      <w:r w:rsidR="00F579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число жителей</w:t>
      </w:r>
      <w:r w:rsidR="007C78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в 20</w:t>
      </w:r>
      <w:r w:rsidR="00F5799D">
        <w:rPr>
          <w:rFonts w:ascii="Times New Roman" w:hAnsi="Times New Roman" w:cs="Times New Roman"/>
          <w:sz w:val="28"/>
          <w:szCs w:val="28"/>
        </w:rPr>
        <w:t>22</w:t>
      </w:r>
      <w:r w:rsidR="007C78B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14A2B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514A2B">
        <w:rPr>
          <w:rFonts w:ascii="Times New Roman" w:hAnsi="Times New Roman" w:cs="Times New Roman"/>
          <w:sz w:val="28"/>
          <w:szCs w:val="28"/>
        </w:rPr>
        <w:t>4</w:t>
      </w:r>
      <w:r w:rsidR="00F5799D">
        <w:rPr>
          <w:rFonts w:ascii="Times New Roman" w:hAnsi="Times New Roman" w:cs="Times New Roman"/>
          <w:sz w:val="28"/>
          <w:szCs w:val="28"/>
        </w:rPr>
        <w:t xml:space="preserve"> </w:t>
      </w:r>
      <w:r w:rsidR="00514A2B">
        <w:rPr>
          <w:rFonts w:ascii="Times New Roman" w:hAnsi="Times New Roman" w:cs="Times New Roman"/>
          <w:sz w:val="28"/>
          <w:szCs w:val="28"/>
        </w:rPr>
        <w:t>0</w:t>
      </w:r>
      <w:r w:rsidR="00F5799D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7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5799D">
        <w:rPr>
          <w:rFonts w:ascii="Times New Roman" w:hAnsi="Times New Roman" w:cs="Times New Roman"/>
          <w:sz w:val="28"/>
          <w:szCs w:val="28"/>
        </w:rPr>
        <w:t>2</w:t>
      </w:r>
      <w:r w:rsidR="00514A2B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5799D" w:rsidRPr="00F5799D">
        <w:t xml:space="preserve"> </w:t>
      </w:r>
      <w:r w:rsidR="00F5799D">
        <w:t>(</w:t>
      </w:r>
      <w:r w:rsidR="00F5799D">
        <w:rPr>
          <w:rFonts w:ascii="Times New Roman" w:hAnsi="Times New Roman" w:cs="Times New Roman"/>
          <w:sz w:val="28"/>
          <w:szCs w:val="28"/>
        </w:rPr>
        <w:t>численность постоянного населения по состоянию на 01.01.2023 уточнена с учетом результатов В</w:t>
      </w:r>
      <w:r w:rsidR="00F5799D" w:rsidRPr="00F5799D">
        <w:rPr>
          <w:rFonts w:ascii="Times New Roman" w:hAnsi="Times New Roman" w:cs="Times New Roman"/>
          <w:sz w:val="28"/>
          <w:szCs w:val="28"/>
        </w:rPr>
        <w:t>сероссийской переписи населения 2020 года</w:t>
      </w:r>
      <w:r w:rsidR="00F579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 итогам 20</w:t>
      </w:r>
      <w:r w:rsidR="00F5799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коэффициент естественно</w:t>
      </w:r>
      <w:r w:rsidR="00F5799D">
        <w:rPr>
          <w:rFonts w:ascii="Times New Roman" w:hAnsi="Times New Roman" w:cs="Times New Roman"/>
          <w:sz w:val="28"/>
          <w:szCs w:val="28"/>
        </w:rPr>
        <w:t>й убыли</w:t>
      </w:r>
      <w:r w:rsidR="00514A2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-2,</w:t>
      </w:r>
      <w:r w:rsidR="00514A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1 000 человек населения (родилось 1 </w:t>
      </w:r>
      <w:r w:rsidR="00F5799D">
        <w:rPr>
          <w:rFonts w:ascii="Times New Roman" w:hAnsi="Times New Roman" w:cs="Times New Roman"/>
          <w:sz w:val="28"/>
          <w:szCs w:val="28"/>
        </w:rPr>
        <w:t>9</w:t>
      </w:r>
      <w:r w:rsidR="00514A2B">
        <w:rPr>
          <w:rFonts w:ascii="Times New Roman" w:hAnsi="Times New Roman" w:cs="Times New Roman"/>
          <w:sz w:val="28"/>
          <w:szCs w:val="28"/>
        </w:rPr>
        <w:t>1</w:t>
      </w:r>
      <w:r w:rsidR="00F579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коэффициент рождаемости +1</w:t>
      </w:r>
      <w:r w:rsidR="00F579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A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умерло 2 </w:t>
      </w:r>
      <w:r w:rsidR="00F5799D">
        <w:rPr>
          <w:rFonts w:ascii="Times New Roman" w:hAnsi="Times New Roman" w:cs="Times New Roman"/>
          <w:sz w:val="28"/>
          <w:szCs w:val="28"/>
        </w:rPr>
        <w:t>3</w:t>
      </w:r>
      <w:r w:rsidR="00514A2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человек, коэффициент смертности -1</w:t>
      </w:r>
      <w:r w:rsidR="005457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A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1 000 человек населения). Миграционный </w:t>
      </w:r>
      <w:r w:rsidR="00545775">
        <w:rPr>
          <w:rFonts w:ascii="Times New Roman" w:hAnsi="Times New Roman" w:cs="Times New Roman"/>
          <w:sz w:val="28"/>
          <w:szCs w:val="28"/>
        </w:rPr>
        <w:t>отток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457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5775">
        <w:rPr>
          <w:rFonts w:ascii="Times New Roman" w:hAnsi="Times New Roman" w:cs="Times New Roman"/>
          <w:sz w:val="28"/>
          <w:szCs w:val="28"/>
        </w:rPr>
        <w:t>66</w:t>
      </w:r>
      <w:r w:rsidR="00514A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4A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коэффициент миграционного </w:t>
      </w:r>
      <w:r w:rsidR="00545775">
        <w:rPr>
          <w:rFonts w:ascii="Times New Roman" w:hAnsi="Times New Roman" w:cs="Times New Roman"/>
          <w:sz w:val="28"/>
          <w:szCs w:val="28"/>
        </w:rPr>
        <w:t xml:space="preserve">оттока </w:t>
      </w:r>
      <w:r w:rsidR="00461E77">
        <w:rPr>
          <w:rFonts w:ascii="Times New Roman" w:hAnsi="Times New Roman" w:cs="Times New Roman"/>
          <w:sz w:val="28"/>
          <w:szCs w:val="28"/>
        </w:rPr>
        <w:t>-</w:t>
      </w:r>
      <w:r w:rsidR="00545775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 xml:space="preserve"> на 1 000 человек населения.</w:t>
      </w:r>
      <w:r w:rsidRPr="00743784">
        <w:rPr>
          <w:rFonts w:ascii="Times New Roman" w:hAnsi="Times New Roman" w:cs="Times New Roman"/>
          <w:sz w:val="28"/>
          <w:szCs w:val="28"/>
        </w:rPr>
        <w:t xml:space="preserve"> </w:t>
      </w:r>
      <w:r w:rsidR="007C78B4" w:rsidRPr="00743784">
        <w:rPr>
          <w:rFonts w:ascii="Times New Roman" w:hAnsi="Times New Roman" w:cs="Times New Roman"/>
          <w:sz w:val="28"/>
          <w:szCs w:val="28"/>
        </w:rPr>
        <w:t>По итогам 20</w:t>
      </w:r>
      <w:r w:rsidR="008F628F" w:rsidRPr="00743784">
        <w:rPr>
          <w:rFonts w:ascii="Times New Roman" w:hAnsi="Times New Roman" w:cs="Times New Roman"/>
          <w:sz w:val="28"/>
          <w:szCs w:val="28"/>
        </w:rPr>
        <w:t>22</w:t>
      </w:r>
      <w:r w:rsidR="007C78B4" w:rsidRPr="00743784">
        <w:rPr>
          <w:rFonts w:ascii="Times New Roman" w:hAnsi="Times New Roman" w:cs="Times New Roman"/>
          <w:sz w:val="28"/>
          <w:szCs w:val="28"/>
        </w:rPr>
        <w:t xml:space="preserve"> года численность трудоспособного населения </w:t>
      </w:r>
      <w:r w:rsidR="0094117A" w:rsidRPr="00743784">
        <w:rPr>
          <w:rFonts w:ascii="Times New Roman" w:hAnsi="Times New Roman" w:cs="Times New Roman"/>
          <w:sz w:val="28"/>
          <w:szCs w:val="28"/>
        </w:rPr>
        <w:t xml:space="preserve">в трудоспособном возрасте </w:t>
      </w:r>
      <w:r w:rsidR="007C78B4" w:rsidRPr="007437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4117A" w:rsidRPr="00743784">
        <w:rPr>
          <w:rFonts w:ascii="Times New Roman" w:hAnsi="Times New Roman" w:cs="Times New Roman"/>
          <w:sz w:val="28"/>
          <w:szCs w:val="28"/>
        </w:rPr>
        <w:t>8</w:t>
      </w:r>
      <w:r w:rsidR="007C78B4" w:rsidRPr="00743784">
        <w:rPr>
          <w:rFonts w:ascii="Times New Roman" w:hAnsi="Times New Roman" w:cs="Times New Roman"/>
          <w:sz w:val="28"/>
          <w:szCs w:val="28"/>
        </w:rPr>
        <w:t>9 </w:t>
      </w:r>
      <w:r w:rsidR="0094117A" w:rsidRPr="00743784">
        <w:rPr>
          <w:rFonts w:ascii="Times New Roman" w:hAnsi="Times New Roman" w:cs="Times New Roman"/>
          <w:sz w:val="28"/>
          <w:szCs w:val="28"/>
        </w:rPr>
        <w:t>500</w:t>
      </w:r>
      <w:r w:rsidR="007C78B4" w:rsidRPr="00743784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94117A" w:rsidRPr="00743784">
        <w:rPr>
          <w:rFonts w:ascii="Times New Roman" w:hAnsi="Times New Roman" w:cs="Times New Roman"/>
          <w:sz w:val="28"/>
          <w:szCs w:val="28"/>
        </w:rPr>
        <w:t>2</w:t>
      </w:r>
      <w:r w:rsidR="007C78B4" w:rsidRPr="00743784">
        <w:rPr>
          <w:rFonts w:ascii="Times New Roman" w:hAnsi="Times New Roman" w:cs="Times New Roman"/>
          <w:sz w:val="28"/>
          <w:szCs w:val="28"/>
        </w:rPr>
        <w:t>,</w:t>
      </w:r>
      <w:r w:rsidR="0094117A" w:rsidRPr="00743784">
        <w:rPr>
          <w:rFonts w:ascii="Times New Roman" w:hAnsi="Times New Roman" w:cs="Times New Roman"/>
          <w:sz w:val="28"/>
          <w:szCs w:val="28"/>
        </w:rPr>
        <w:t>7</w:t>
      </w:r>
      <w:r w:rsidR="007C78B4" w:rsidRPr="00743784">
        <w:rPr>
          <w:rFonts w:ascii="Times New Roman" w:hAnsi="Times New Roman" w:cs="Times New Roman"/>
          <w:sz w:val="28"/>
          <w:szCs w:val="28"/>
        </w:rPr>
        <w:t xml:space="preserve"> % </w:t>
      </w:r>
      <w:r w:rsidR="0094117A" w:rsidRPr="00743784">
        <w:rPr>
          <w:rFonts w:ascii="Times New Roman" w:hAnsi="Times New Roman" w:cs="Times New Roman"/>
          <w:sz w:val="28"/>
          <w:szCs w:val="28"/>
        </w:rPr>
        <w:t>ниже</w:t>
      </w:r>
      <w:r w:rsidR="007C78B4" w:rsidRPr="0074378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117A" w:rsidRPr="00743784">
        <w:rPr>
          <w:rFonts w:ascii="Times New Roman" w:hAnsi="Times New Roman" w:cs="Times New Roman"/>
          <w:sz w:val="28"/>
          <w:szCs w:val="28"/>
        </w:rPr>
        <w:t>я</w:t>
      </w:r>
      <w:r w:rsidR="007C78B4" w:rsidRPr="00743784">
        <w:rPr>
          <w:rFonts w:ascii="Times New Roman" w:hAnsi="Times New Roman" w:cs="Times New Roman"/>
          <w:sz w:val="28"/>
          <w:szCs w:val="28"/>
        </w:rPr>
        <w:t xml:space="preserve"> 20</w:t>
      </w:r>
      <w:r w:rsidR="0094117A" w:rsidRPr="00743784">
        <w:rPr>
          <w:rFonts w:ascii="Times New Roman" w:hAnsi="Times New Roman" w:cs="Times New Roman"/>
          <w:sz w:val="28"/>
          <w:szCs w:val="28"/>
        </w:rPr>
        <w:t>2</w:t>
      </w:r>
      <w:r w:rsidR="007C78B4" w:rsidRPr="00743784">
        <w:rPr>
          <w:rFonts w:ascii="Times New Roman" w:hAnsi="Times New Roman" w:cs="Times New Roman"/>
          <w:sz w:val="28"/>
          <w:szCs w:val="28"/>
        </w:rPr>
        <w:t>1 года.</w:t>
      </w:r>
    </w:p>
    <w:p w:rsidR="0094117A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30EC">
        <w:rPr>
          <w:rFonts w:ascii="Times New Roman" w:hAnsi="Times New Roman" w:cs="Times New Roman"/>
          <w:sz w:val="28"/>
          <w:szCs w:val="28"/>
        </w:rPr>
        <w:t>Среднесписочная численность работ</w:t>
      </w:r>
      <w:r w:rsidR="00C530EC" w:rsidRPr="00C530EC">
        <w:rPr>
          <w:rFonts w:ascii="Times New Roman" w:hAnsi="Times New Roman" w:cs="Times New Roman"/>
          <w:sz w:val="28"/>
          <w:szCs w:val="28"/>
        </w:rPr>
        <w:t>ающих</w:t>
      </w:r>
      <w:r w:rsidRPr="00C530EC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 уменьшилась в 20</w:t>
      </w:r>
      <w:r w:rsidR="008F628F">
        <w:rPr>
          <w:rFonts w:ascii="Times New Roman" w:hAnsi="Times New Roman" w:cs="Times New Roman"/>
          <w:sz w:val="28"/>
          <w:szCs w:val="28"/>
        </w:rPr>
        <w:t>22</w:t>
      </w:r>
      <w:r w:rsidRPr="00C530E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28F">
        <w:rPr>
          <w:rFonts w:ascii="Times New Roman" w:hAnsi="Times New Roman" w:cs="Times New Roman"/>
          <w:sz w:val="28"/>
          <w:szCs w:val="28"/>
        </w:rPr>
        <w:t xml:space="preserve">к уровню 2021 года </w:t>
      </w:r>
      <w:r w:rsidRPr="00C530EC">
        <w:rPr>
          <w:rFonts w:ascii="Times New Roman" w:hAnsi="Times New Roman" w:cs="Times New Roman"/>
          <w:sz w:val="28"/>
          <w:szCs w:val="28"/>
        </w:rPr>
        <w:t xml:space="preserve">на </w:t>
      </w:r>
      <w:r w:rsidR="008F628F" w:rsidRPr="00743784">
        <w:rPr>
          <w:rFonts w:ascii="Times New Roman" w:hAnsi="Times New Roman" w:cs="Times New Roman"/>
          <w:sz w:val="28"/>
          <w:szCs w:val="28"/>
        </w:rPr>
        <w:t>1 1</w:t>
      </w:r>
      <w:r w:rsidR="0094117A" w:rsidRPr="00743784">
        <w:rPr>
          <w:rFonts w:ascii="Times New Roman" w:hAnsi="Times New Roman" w:cs="Times New Roman"/>
          <w:sz w:val="28"/>
          <w:szCs w:val="28"/>
        </w:rPr>
        <w:t>14</w:t>
      </w:r>
      <w:r w:rsidRPr="00743784">
        <w:rPr>
          <w:rFonts w:ascii="Times New Roman" w:hAnsi="Times New Roman" w:cs="Times New Roman"/>
          <w:sz w:val="28"/>
          <w:szCs w:val="28"/>
        </w:rPr>
        <w:t xml:space="preserve"> человек или</w:t>
      </w:r>
      <w:r w:rsidR="00CB0261">
        <w:rPr>
          <w:rFonts w:ascii="Times New Roman" w:hAnsi="Times New Roman" w:cs="Times New Roman"/>
          <w:sz w:val="28"/>
          <w:szCs w:val="28"/>
        </w:rPr>
        <w:t xml:space="preserve"> </w:t>
      </w:r>
      <w:r w:rsidRPr="00743784">
        <w:rPr>
          <w:rFonts w:ascii="Times New Roman" w:hAnsi="Times New Roman" w:cs="Times New Roman"/>
          <w:sz w:val="28"/>
          <w:szCs w:val="28"/>
        </w:rPr>
        <w:t xml:space="preserve">на </w:t>
      </w:r>
      <w:r w:rsidR="0094117A" w:rsidRPr="00743784">
        <w:rPr>
          <w:rFonts w:ascii="Times New Roman" w:hAnsi="Times New Roman" w:cs="Times New Roman"/>
          <w:sz w:val="28"/>
          <w:szCs w:val="28"/>
        </w:rPr>
        <w:t>2,4</w:t>
      </w:r>
      <w:r w:rsidRPr="00743784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530EC" w:rsidRPr="00743784">
        <w:rPr>
          <w:rFonts w:ascii="Times New Roman" w:hAnsi="Times New Roman" w:cs="Times New Roman"/>
          <w:sz w:val="28"/>
          <w:szCs w:val="28"/>
        </w:rPr>
        <w:t>4</w:t>
      </w:r>
      <w:r w:rsidR="0094117A" w:rsidRPr="00743784">
        <w:rPr>
          <w:rFonts w:ascii="Times New Roman" w:hAnsi="Times New Roman" w:cs="Times New Roman"/>
          <w:sz w:val="28"/>
          <w:szCs w:val="28"/>
        </w:rPr>
        <w:t>6</w:t>
      </w:r>
      <w:r w:rsidR="00C530EC" w:rsidRPr="00743784">
        <w:rPr>
          <w:rFonts w:ascii="Times New Roman" w:hAnsi="Times New Roman" w:cs="Times New Roman"/>
          <w:sz w:val="28"/>
          <w:szCs w:val="28"/>
        </w:rPr>
        <w:t xml:space="preserve"> 175 </w:t>
      </w:r>
      <w:r w:rsidRPr="00743784">
        <w:rPr>
          <w:rFonts w:ascii="Times New Roman" w:hAnsi="Times New Roman" w:cs="Times New Roman"/>
          <w:sz w:val="28"/>
          <w:szCs w:val="28"/>
        </w:rPr>
        <w:t>человек. Среднесписочная ч</w:t>
      </w:r>
      <w:r w:rsidRPr="00C530EC">
        <w:rPr>
          <w:rFonts w:ascii="Times New Roman" w:hAnsi="Times New Roman" w:cs="Times New Roman"/>
          <w:sz w:val="28"/>
          <w:szCs w:val="28"/>
        </w:rPr>
        <w:t>исленность работников крупных и средних предприятий в 20</w:t>
      </w:r>
      <w:r w:rsidR="008F628F">
        <w:rPr>
          <w:rFonts w:ascii="Times New Roman" w:hAnsi="Times New Roman" w:cs="Times New Roman"/>
          <w:sz w:val="28"/>
          <w:szCs w:val="28"/>
        </w:rPr>
        <w:t>22</w:t>
      </w:r>
      <w:r w:rsidRPr="00C530E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28F">
        <w:rPr>
          <w:rFonts w:ascii="Times New Roman" w:hAnsi="Times New Roman" w:cs="Times New Roman"/>
          <w:sz w:val="28"/>
          <w:szCs w:val="28"/>
        </w:rPr>
        <w:t xml:space="preserve">также уменьшилась </w:t>
      </w:r>
      <w:r w:rsidRPr="00C530EC">
        <w:rPr>
          <w:rFonts w:ascii="Times New Roman" w:hAnsi="Times New Roman" w:cs="Times New Roman"/>
          <w:sz w:val="28"/>
          <w:szCs w:val="28"/>
        </w:rPr>
        <w:t xml:space="preserve">на </w:t>
      </w:r>
      <w:r w:rsidR="008F628F">
        <w:rPr>
          <w:rFonts w:ascii="Times New Roman" w:hAnsi="Times New Roman" w:cs="Times New Roman"/>
          <w:sz w:val="28"/>
          <w:szCs w:val="28"/>
        </w:rPr>
        <w:t>1 1</w:t>
      </w:r>
      <w:r w:rsidR="0094117A">
        <w:rPr>
          <w:rFonts w:ascii="Times New Roman" w:hAnsi="Times New Roman" w:cs="Times New Roman"/>
          <w:sz w:val="28"/>
          <w:szCs w:val="28"/>
        </w:rPr>
        <w:t>4</w:t>
      </w:r>
      <w:r w:rsidR="008F628F">
        <w:rPr>
          <w:rFonts w:ascii="Times New Roman" w:hAnsi="Times New Roman" w:cs="Times New Roman"/>
          <w:sz w:val="28"/>
          <w:szCs w:val="28"/>
        </w:rPr>
        <w:t>7</w:t>
      </w:r>
      <w:r w:rsidRPr="00C530EC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8F628F">
        <w:rPr>
          <w:rFonts w:ascii="Times New Roman" w:hAnsi="Times New Roman" w:cs="Times New Roman"/>
          <w:sz w:val="28"/>
          <w:szCs w:val="28"/>
        </w:rPr>
        <w:t>3,</w:t>
      </w:r>
      <w:r w:rsidR="0094117A">
        <w:rPr>
          <w:rFonts w:ascii="Times New Roman" w:hAnsi="Times New Roman" w:cs="Times New Roman"/>
          <w:sz w:val="28"/>
          <w:szCs w:val="28"/>
        </w:rPr>
        <w:t>1</w:t>
      </w:r>
      <w:r w:rsidRPr="00C530EC">
        <w:rPr>
          <w:rFonts w:ascii="Times New Roman" w:hAnsi="Times New Roman" w:cs="Times New Roman"/>
          <w:sz w:val="28"/>
          <w:szCs w:val="28"/>
        </w:rPr>
        <w:t xml:space="preserve"> % и составила</w:t>
      </w:r>
      <w:r w:rsidR="00C530EC" w:rsidRPr="00C530EC">
        <w:rPr>
          <w:rFonts w:ascii="Times New Roman" w:hAnsi="Times New Roman" w:cs="Times New Roman"/>
          <w:sz w:val="28"/>
          <w:szCs w:val="28"/>
        </w:rPr>
        <w:t xml:space="preserve"> 3</w:t>
      </w:r>
      <w:r w:rsidR="0094117A">
        <w:rPr>
          <w:rFonts w:ascii="Times New Roman" w:hAnsi="Times New Roman" w:cs="Times New Roman"/>
          <w:sz w:val="28"/>
          <w:szCs w:val="28"/>
        </w:rPr>
        <w:t>6</w:t>
      </w:r>
      <w:r w:rsidR="00C530EC" w:rsidRPr="00C530EC">
        <w:rPr>
          <w:rFonts w:ascii="Times New Roman" w:hAnsi="Times New Roman" w:cs="Times New Roman"/>
          <w:sz w:val="28"/>
          <w:szCs w:val="28"/>
        </w:rPr>
        <w:t xml:space="preserve"> 1</w:t>
      </w:r>
      <w:r w:rsidR="0094117A">
        <w:rPr>
          <w:rFonts w:ascii="Times New Roman" w:hAnsi="Times New Roman" w:cs="Times New Roman"/>
          <w:sz w:val="28"/>
          <w:szCs w:val="28"/>
        </w:rPr>
        <w:t>2</w:t>
      </w:r>
      <w:r w:rsidR="008F628F">
        <w:rPr>
          <w:rFonts w:ascii="Times New Roman" w:hAnsi="Times New Roman" w:cs="Times New Roman"/>
          <w:sz w:val="28"/>
          <w:szCs w:val="28"/>
        </w:rPr>
        <w:t>5</w:t>
      </w:r>
      <w:r w:rsidRPr="00C530EC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3784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«Фонд оплаты труда» по полному кругу предприятий </w:t>
      </w:r>
      <w:r w:rsidR="00420750">
        <w:rPr>
          <w:rFonts w:ascii="Times New Roman" w:hAnsi="Times New Roman" w:cs="Times New Roman"/>
          <w:sz w:val="28"/>
          <w:szCs w:val="28"/>
        </w:rPr>
        <w:t xml:space="preserve">(по итогам 2022 года)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117A">
        <w:rPr>
          <w:rFonts w:ascii="Times New Roman" w:hAnsi="Times New Roman" w:cs="Times New Roman"/>
          <w:sz w:val="28"/>
          <w:szCs w:val="28"/>
        </w:rPr>
        <w:t>20</w:t>
      </w:r>
      <w:r w:rsidR="0094117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4117A" w:rsidRPr="00743784">
        <w:rPr>
          <w:rFonts w:ascii="Times New Roman" w:hAnsi="Times New Roman" w:cs="Times New Roman"/>
          <w:sz w:val="28"/>
          <w:szCs w:val="28"/>
        </w:rPr>
        <w:t>899,0</w:t>
      </w:r>
      <w:r w:rsidRPr="00743784"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94117A" w:rsidRPr="00743784">
        <w:rPr>
          <w:rFonts w:ascii="Times New Roman" w:hAnsi="Times New Roman" w:cs="Times New Roman"/>
          <w:sz w:val="28"/>
          <w:szCs w:val="28"/>
        </w:rPr>
        <w:t>7</w:t>
      </w:r>
      <w:r w:rsidR="00C530EC" w:rsidRPr="00743784">
        <w:rPr>
          <w:rFonts w:ascii="Times New Roman" w:hAnsi="Times New Roman" w:cs="Times New Roman"/>
          <w:sz w:val="28"/>
          <w:szCs w:val="28"/>
        </w:rPr>
        <w:t>,</w:t>
      </w:r>
      <w:r w:rsidR="0094117A" w:rsidRPr="00743784">
        <w:rPr>
          <w:rFonts w:ascii="Times New Roman" w:hAnsi="Times New Roman" w:cs="Times New Roman"/>
          <w:sz w:val="28"/>
          <w:szCs w:val="28"/>
        </w:rPr>
        <w:t>3</w:t>
      </w:r>
      <w:r w:rsidRPr="00743784">
        <w:rPr>
          <w:rFonts w:ascii="Times New Roman" w:hAnsi="Times New Roman" w:cs="Times New Roman"/>
          <w:sz w:val="28"/>
          <w:szCs w:val="28"/>
        </w:rPr>
        <w:t xml:space="preserve"> % выше уровня 20</w:t>
      </w:r>
      <w:r w:rsidR="006C35C8" w:rsidRPr="00743784">
        <w:rPr>
          <w:rFonts w:ascii="Times New Roman" w:hAnsi="Times New Roman" w:cs="Times New Roman"/>
          <w:sz w:val="28"/>
          <w:szCs w:val="28"/>
        </w:rPr>
        <w:t>2</w:t>
      </w:r>
      <w:r w:rsidRPr="00743784">
        <w:rPr>
          <w:rFonts w:ascii="Times New Roman" w:hAnsi="Times New Roman" w:cs="Times New Roman"/>
          <w:sz w:val="28"/>
          <w:szCs w:val="28"/>
        </w:rPr>
        <w:t>1 года; по крупным и средним предприятиям фонд оплаты труда составил 1</w:t>
      </w:r>
      <w:r w:rsidR="0094117A" w:rsidRPr="00743784">
        <w:rPr>
          <w:rFonts w:ascii="Times New Roman" w:hAnsi="Times New Roman" w:cs="Times New Roman"/>
          <w:sz w:val="28"/>
          <w:szCs w:val="28"/>
        </w:rPr>
        <w:t>8</w:t>
      </w:r>
      <w:r w:rsidR="00C530EC" w:rsidRPr="00743784">
        <w:rPr>
          <w:rFonts w:ascii="Times New Roman" w:hAnsi="Times New Roman" w:cs="Times New Roman"/>
          <w:sz w:val="28"/>
          <w:szCs w:val="28"/>
        </w:rPr>
        <w:t> </w:t>
      </w:r>
      <w:r w:rsidR="0094117A" w:rsidRPr="00743784">
        <w:rPr>
          <w:rFonts w:ascii="Times New Roman" w:hAnsi="Times New Roman" w:cs="Times New Roman"/>
          <w:sz w:val="28"/>
          <w:szCs w:val="28"/>
        </w:rPr>
        <w:t>304</w:t>
      </w:r>
      <w:r w:rsidR="00C530EC" w:rsidRPr="00743784">
        <w:rPr>
          <w:rFonts w:ascii="Times New Roman" w:hAnsi="Times New Roman" w:cs="Times New Roman"/>
          <w:sz w:val="28"/>
          <w:szCs w:val="28"/>
        </w:rPr>
        <w:t>,9</w:t>
      </w:r>
      <w:r w:rsidRPr="00743784"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94117A" w:rsidRPr="00743784">
        <w:rPr>
          <w:rFonts w:ascii="Times New Roman" w:hAnsi="Times New Roman" w:cs="Times New Roman"/>
          <w:sz w:val="28"/>
          <w:szCs w:val="28"/>
        </w:rPr>
        <w:t>6</w:t>
      </w:r>
      <w:r w:rsidR="00C530EC" w:rsidRPr="00743784">
        <w:rPr>
          <w:rFonts w:ascii="Times New Roman" w:hAnsi="Times New Roman" w:cs="Times New Roman"/>
          <w:sz w:val="28"/>
          <w:szCs w:val="28"/>
        </w:rPr>
        <w:t>,</w:t>
      </w:r>
      <w:r w:rsidR="0094117A" w:rsidRPr="00743784">
        <w:rPr>
          <w:rFonts w:ascii="Times New Roman" w:hAnsi="Times New Roman" w:cs="Times New Roman"/>
          <w:sz w:val="28"/>
          <w:szCs w:val="28"/>
        </w:rPr>
        <w:t>4</w:t>
      </w:r>
      <w:r w:rsidRPr="00743784">
        <w:rPr>
          <w:rFonts w:ascii="Times New Roman" w:hAnsi="Times New Roman" w:cs="Times New Roman"/>
          <w:sz w:val="28"/>
          <w:szCs w:val="28"/>
        </w:rPr>
        <w:t xml:space="preserve"> % выше уровня 20</w:t>
      </w:r>
      <w:r w:rsidR="006C35C8" w:rsidRPr="00743784">
        <w:rPr>
          <w:rFonts w:ascii="Times New Roman" w:hAnsi="Times New Roman" w:cs="Times New Roman"/>
          <w:sz w:val="28"/>
          <w:szCs w:val="28"/>
        </w:rPr>
        <w:t>21</w:t>
      </w:r>
      <w:r w:rsidRPr="007437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43784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84">
        <w:rPr>
          <w:rFonts w:ascii="Times New Roman" w:hAnsi="Times New Roman" w:cs="Times New Roman"/>
          <w:sz w:val="28"/>
          <w:szCs w:val="28"/>
        </w:rPr>
        <w:t xml:space="preserve">Размер среднемесячной номинальной начисленной заработной платы работников по полному кругу предприятий </w:t>
      </w:r>
      <w:r w:rsidR="00CB0261">
        <w:rPr>
          <w:rFonts w:ascii="Times New Roman" w:hAnsi="Times New Roman" w:cs="Times New Roman"/>
          <w:sz w:val="28"/>
          <w:szCs w:val="28"/>
        </w:rPr>
        <w:t xml:space="preserve">(по результатам 2022 года) </w:t>
      </w:r>
      <w:r w:rsidRPr="0074378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530EC" w:rsidRPr="00743784">
        <w:rPr>
          <w:rFonts w:ascii="Times New Roman" w:hAnsi="Times New Roman" w:cs="Times New Roman"/>
          <w:sz w:val="28"/>
          <w:szCs w:val="28"/>
        </w:rPr>
        <w:t>3</w:t>
      </w:r>
      <w:r w:rsidR="0094117A" w:rsidRPr="00743784">
        <w:rPr>
          <w:rFonts w:ascii="Times New Roman" w:hAnsi="Times New Roman" w:cs="Times New Roman"/>
          <w:sz w:val="28"/>
          <w:szCs w:val="28"/>
        </w:rPr>
        <w:t>7 717,1</w:t>
      </w:r>
      <w:r w:rsidR="00C530EC" w:rsidRPr="00743784">
        <w:rPr>
          <w:rFonts w:ascii="Times New Roman" w:hAnsi="Times New Roman" w:cs="Times New Roman"/>
          <w:sz w:val="28"/>
          <w:szCs w:val="28"/>
        </w:rPr>
        <w:t xml:space="preserve"> </w:t>
      </w:r>
      <w:r w:rsidRPr="00743784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C530EC" w:rsidRPr="00743784">
        <w:rPr>
          <w:rFonts w:ascii="Times New Roman" w:hAnsi="Times New Roman" w:cs="Times New Roman"/>
          <w:sz w:val="28"/>
          <w:szCs w:val="28"/>
        </w:rPr>
        <w:t>9,</w:t>
      </w:r>
      <w:r w:rsidR="0094117A" w:rsidRPr="00743784">
        <w:rPr>
          <w:rFonts w:ascii="Times New Roman" w:hAnsi="Times New Roman" w:cs="Times New Roman"/>
          <w:sz w:val="28"/>
          <w:szCs w:val="28"/>
        </w:rPr>
        <w:t>9</w:t>
      </w:r>
      <w:r w:rsidRPr="00743784">
        <w:rPr>
          <w:rFonts w:ascii="Times New Roman" w:hAnsi="Times New Roman" w:cs="Times New Roman"/>
          <w:sz w:val="28"/>
          <w:szCs w:val="28"/>
        </w:rPr>
        <w:t xml:space="preserve"> % превышает показатель 20</w:t>
      </w:r>
      <w:r w:rsidR="006C35C8" w:rsidRPr="00743784">
        <w:rPr>
          <w:rFonts w:ascii="Times New Roman" w:hAnsi="Times New Roman" w:cs="Times New Roman"/>
          <w:sz w:val="28"/>
          <w:szCs w:val="28"/>
        </w:rPr>
        <w:t>21</w:t>
      </w:r>
      <w:r w:rsidRPr="007437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43784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84">
        <w:rPr>
          <w:rFonts w:ascii="Times New Roman" w:hAnsi="Times New Roman" w:cs="Times New Roman"/>
          <w:sz w:val="28"/>
          <w:szCs w:val="28"/>
        </w:rPr>
        <w:t>Разм</w:t>
      </w:r>
      <w:r w:rsidRPr="00A64F74">
        <w:rPr>
          <w:rFonts w:ascii="Times New Roman" w:hAnsi="Times New Roman" w:cs="Times New Roman"/>
          <w:sz w:val="28"/>
          <w:szCs w:val="28"/>
        </w:rPr>
        <w:t xml:space="preserve">ер среднемесячной номинальной начисленной заработной платы работников: </w:t>
      </w:r>
    </w:p>
    <w:p w:rsidR="00743784" w:rsidRPr="00743784" w:rsidRDefault="00743784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84">
        <w:rPr>
          <w:rFonts w:ascii="Times New Roman" w:hAnsi="Times New Roman" w:cs="Times New Roman"/>
          <w:sz w:val="28"/>
          <w:szCs w:val="28"/>
        </w:rPr>
        <w:t xml:space="preserve">- 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составил </w:t>
      </w:r>
      <w:r w:rsidR="0094117A" w:rsidRPr="00743784">
        <w:rPr>
          <w:rFonts w:ascii="Times New Roman" w:hAnsi="Times New Roman" w:cs="Times New Roman"/>
          <w:sz w:val="28"/>
          <w:szCs w:val="28"/>
        </w:rPr>
        <w:t>42 225,7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94117A" w:rsidRPr="00743784">
        <w:rPr>
          <w:rFonts w:ascii="Times New Roman" w:hAnsi="Times New Roman" w:cs="Times New Roman"/>
          <w:sz w:val="28"/>
          <w:szCs w:val="28"/>
        </w:rPr>
        <w:t>9,</w:t>
      </w:r>
      <w:r w:rsidR="00A64F74" w:rsidRPr="00743784">
        <w:rPr>
          <w:rFonts w:ascii="Times New Roman" w:hAnsi="Times New Roman" w:cs="Times New Roman"/>
          <w:sz w:val="28"/>
          <w:szCs w:val="28"/>
        </w:rPr>
        <w:t>8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% превышает показатель 20</w:t>
      </w:r>
      <w:r w:rsidR="006C35C8" w:rsidRPr="00743784">
        <w:rPr>
          <w:rFonts w:ascii="Times New Roman" w:hAnsi="Times New Roman" w:cs="Times New Roman"/>
          <w:sz w:val="28"/>
          <w:szCs w:val="28"/>
        </w:rPr>
        <w:t>2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1 года; </w:t>
      </w:r>
    </w:p>
    <w:p w:rsidR="00743784" w:rsidRPr="00743784" w:rsidRDefault="00743784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 w:rsidR="00601413" w:rsidRPr="0074378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01413" w:rsidRPr="00743784">
        <w:rPr>
          <w:rFonts w:ascii="Times New Roman" w:hAnsi="Times New Roman" w:cs="Times New Roman"/>
          <w:sz w:val="28"/>
          <w:szCs w:val="28"/>
        </w:rPr>
        <w:t xml:space="preserve"> –</w:t>
      </w:r>
      <w:r w:rsidR="00A64F74" w:rsidRPr="00743784">
        <w:rPr>
          <w:rFonts w:ascii="Times New Roman" w:hAnsi="Times New Roman" w:cs="Times New Roman"/>
          <w:sz w:val="28"/>
          <w:szCs w:val="28"/>
        </w:rPr>
        <w:t xml:space="preserve"> </w:t>
      </w:r>
      <w:r w:rsidR="0094117A" w:rsidRPr="00743784">
        <w:rPr>
          <w:rFonts w:ascii="Times New Roman" w:hAnsi="Times New Roman" w:cs="Times New Roman"/>
          <w:sz w:val="28"/>
          <w:szCs w:val="28"/>
        </w:rPr>
        <w:t>2</w:t>
      </w:r>
      <w:r w:rsidR="00B51D92" w:rsidRPr="00743784">
        <w:rPr>
          <w:rFonts w:ascii="Times New Roman" w:hAnsi="Times New Roman" w:cs="Times New Roman"/>
          <w:sz w:val="28"/>
          <w:szCs w:val="28"/>
        </w:rPr>
        <w:t>1</w:t>
      </w:r>
      <w:r w:rsidR="008C6C64" w:rsidRPr="00743784">
        <w:rPr>
          <w:rFonts w:ascii="Times New Roman" w:hAnsi="Times New Roman" w:cs="Times New Roman"/>
          <w:sz w:val="28"/>
          <w:szCs w:val="28"/>
        </w:rPr>
        <w:t> </w:t>
      </w:r>
      <w:r w:rsidR="00A64F74" w:rsidRPr="00743784">
        <w:rPr>
          <w:rFonts w:ascii="Times New Roman" w:hAnsi="Times New Roman" w:cs="Times New Roman"/>
          <w:sz w:val="28"/>
          <w:szCs w:val="28"/>
        </w:rPr>
        <w:t>5</w:t>
      </w:r>
      <w:r w:rsidR="008C6C64" w:rsidRPr="00743784">
        <w:rPr>
          <w:rFonts w:ascii="Times New Roman" w:hAnsi="Times New Roman" w:cs="Times New Roman"/>
          <w:sz w:val="28"/>
          <w:szCs w:val="28"/>
        </w:rPr>
        <w:t>10,6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12194" w:rsidRPr="00743784">
        <w:rPr>
          <w:rFonts w:ascii="Times New Roman" w:hAnsi="Times New Roman" w:cs="Times New Roman"/>
          <w:sz w:val="28"/>
          <w:szCs w:val="28"/>
        </w:rPr>
        <w:t>1</w:t>
      </w:r>
      <w:r w:rsidR="00A64F74" w:rsidRPr="00743784">
        <w:rPr>
          <w:rFonts w:ascii="Times New Roman" w:hAnsi="Times New Roman" w:cs="Times New Roman"/>
          <w:sz w:val="28"/>
          <w:szCs w:val="28"/>
        </w:rPr>
        <w:t>1</w:t>
      </w:r>
      <w:r w:rsidR="00D30D60" w:rsidRPr="00743784">
        <w:rPr>
          <w:rFonts w:ascii="Times New Roman" w:hAnsi="Times New Roman" w:cs="Times New Roman"/>
          <w:sz w:val="28"/>
          <w:szCs w:val="28"/>
        </w:rPr>
        <w:t>4</w:t>
      </w:r>
      <w:r w:rsidR="00A64F74" w:rsidRPr="00743784">
        <w:rPr>
          <w:rFonts w:ascii="Times New Roman" w:hAnsi="Times New Roman" w:cs="Times New Roman"/>
          <w:sz w:val="28"/>
          <w:szCs w:val="28"/>
        </w:rPr>
        <w:t>,</w:t>
      </w:r>
      <w:r w:rsidR="00D30D60" w:rsidRPr="00743784">
        <w:rPr>
          <w:rFonts w:ascii="Times New Roman" w:hAnsi="Times New Roman" w:cs="Times New Roman"/>
          <w:sz w:val="28"/>
          <w:szCs w:val="28"/>
        </w:rPr>
        <w:t>0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6C35C8" w:rsidRPr="00743784">
        <w:rPr>
          <w:rFonts w:ascii="Times New Roman" w:hAnsi="Times New Roman" w:cs="Times New Roman"/>
          <w:sz w:val="28"/>
          <w:szCs w:val="28"/>
        </w:rPr>
        <w:t>21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года); </w:t>
      </w:r>
    </w:p>
    <w:p w:rsidR="00601413" w:rsidRPr="00743784" w:rsidRDefault="00743784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84">
        <w:rPr>
          <w:rFonts w:ascii="Times New Roman" w:hAnsi="Times New Roman" w:cs="Times New Roman"/>
          <w:sz w:val="28"/>
          <w:szCs w:val="28"/>
        </w:rPr>
        <w:t xml:space="preserve">- 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работников бюджетной сферы – </w:t>
      </w:r>
      <w:r w:rsidR="00D30D60" w:rsidRPr="00743784">
        <w:rPr>
          <w:rFonts w:ascii="Times New Roman" w:hAnsi="Times New Roman" w:cs="Times New Roman"/>
          <w:sz w:val="28"/>
          <w:szCs w:val="28"/>
        </w:rPr>
        <w:t>41 902,4</w:t>
      </w:r>
      <w:r w:rsidR="00A64F74" w:rsidRPr="00743784">
        <w:rPr>
          <w:rFonts w:ascii="Times New Roman" w:hAnsi="Times New Roman" w:cs="Times New Roman"/>
          <w:sz w:val="28"/>
          <w:szCs w:val="28"/>
        </w:rPr>
        <w:t xml:space="preserve"> </w:t>
      </w:r>
      <w:r w:rsidR="00601413" w:rsidRPr="00743784">
        <w:rPr>
          <w:rFonts w:ascii="Times New Roman" w:hAnsi="Times New Roman" w:cs="Times New Roman"/>
          <w:sz w:val="28"/>
          <w:szCs w:val="28"/>
        </w:rPr>
        <w:t>рубл</w:t>
      </w:r>
      <w:r w:rsidR="00160764">
        <w:rPr>
          <w:rFonts w:ascii="Times New Roman" w:hAnsi="Times New Roman" w:cs="Times New Roman"/>
          <w:sz w:val="28"/>
          <w:szCs w:val="28"/>
        </w:rPr>
        <w:t>я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(</w:t>
      </w:r>
      <w:r w:rsidR="00912194" w:rsidRPr="00743784">
        <w:rPr>
          <w:rFonts w:ascii="Times New Roman" w:hAnsi="Times New Roman" w:cs="Times New Roman"/>
          <w:sz w:val="28"/>
          <w:szCs w:val="28"/>
        </w:rPr>
        <w:t>10</w:t>
      </w:r>
      <w:r w:rsidR="00D30D60" w:rsidRPr="00743784">
        <w:rPr>
          <w:rFonts w:ascii="Times New Roman" w:hAnsi="Times New Roman" w:cs="Times New Roman"/>
          <w:sz w:val="28"/>
          <w:szCs w:val="28"/>
        </w:rPr>
        <w:t>9</w:t>
      </w:r>
      <w:r w:rsidR="00A64F74" w:rsidRPr="00743784">
        <w:rPr>
          <w:rFonts w:ascii="Times New Roman" w:hAnsi="Times New Roman" w:cs="Times New Roman"/>
          <w:sz w:val="28"/>
          <w:szCs w:val="28"/>
        </w:rPr>
        <w:t>,</w:t>
      </w:r>
      <w:r w:rsidR="00D30D60" w:rsidRPr="00743784">
        <w:rPr>
          <w:rFonts w:ascii="Times New Roman" w:hAnsi="Times New Roman" w:cs="Times New Roman"/>
          <w:sz w:val="28"/>
          <w:szCs w:val="28"/>
        </w:rPr>
        <w:t>2</w:t>
      </w:r>
      <w:r w:rsidR="00601413" w:rsidRPr="00743784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6C35C8" w:rsidRPr="00743784">
        <w:rPr>
          <w:rFonts w:ascii="Times New Roman" w:hAnsi="Times New Roman" w:cs="Times New Roman"/>
          <w:sz w:val="28"/>
          <w:szCs w:val="28"/>
        </w:rPr>
        <w:t>2</w:t>
      </w:r>
      <w:r w:rsidR="00601413" w:rsidRPr="00743784">
        <w:rPr>
          <w:rFonts w:ascii="Times New Roman" w:hAnsi="Times New Roman" w:cs="Times New Roman"/>
          <w:sz w:val="28"/>
          <w:szCs w:val="28"/>
        </w:rPr>
        <w:t>1 года).</w:t>
      </w:r>
    </w:p>
    <w:p w:rsid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1413" w:rsidRPr="00264041" w:rsidRDefault="00601413" w:rsidP="00264041">
      <w:pPr>
        <w:pStyle w:val="a5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41">
        <w:rPr>
          <w:rFonts w:ascii="Times New Roman" w:hAnsi="Times New Roman" w:cs="Times New Roman"/>
          <w:b/>
          <w:sz w:val="28"/>
          <w:szCs w:val="28"/>
        </w:rPr>
        <w:t>Основные показатели экономической деятельности</w:t>
      </w:r>
    </w:p>
    <w:p w:rsidR="00B36015" w:rsidRPr="00601413" w:rsidRDefault="00B36015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54" w:rsidRPr="00DB2B39" w:rsidRDefault="000C17E7" w:rsidP="007C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6015">
        <w:rPr>
          <w:rFonts w:ascii="Times New Roman" w:hAnsi="Times New Roman" w:cs="Times New Roman"/>
          <w:i/>
          <w:sz w:val="28"/>
          <w:szCs w:val="28"/>
        </w:rPr>
        <w:t xml:space="preserve">Сфера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завершила 20</w:t>
      </w:r>
      <w:r w:rsidR="00DB2B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с </w:t>
      </w:r>
      <w:r w:rsidR="00160764">
        <w:rPr>
          <w:rFonts w:ascii="Times New Roman" w:hAnsi="Times New Roman" w:cs="Times New Roman"/>
          <w:sz w:val="28"/>
          <w:szCs w:val="28"/>
        </w:rPr>
        <w:t>положите</w:t>
      </w:r>
      <w:r>
        <w:rPr>
          <w:rFonts w:ascii="Times New Roman" w:hAnsi="Times New Roman" w:cs="Times New Roman"/>
          <w:sz w:val="28"/>
          <w:szCs w:val="28"/>
        </w:rPr>
        <w:t xml:space="preserve">льной динамикой. </w:t>
      </w:r>
      <w:r w:rsidR="007C7E54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по полному кругу предприятий по видам деятельности 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(разделы </w:t>
      </w:r>
      <w:r w:rsidR="007C7E54" w:rsidRPr="00E15C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, </w:t>
      </w:r>
      <w:r w:rsidR="007C7E54" w:rsidRPr="00E15C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, </w:t>
      </w:r>
      <w:r w:rsidR="007C7E54" w:rsidRPr="00E15C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, </w:t>
      </w:r>
      <w:r w:rsidR="007C7E54" w:rsidRPr="00E15C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7E54" w:rsidRPr="00E15C72">
        <w:rPr>
          <w:rFonts w:ascii="Times New Roman" w:hAnsi="Times New Roman" w:cs="Times New Roman"/>
          <w:sz w:val="28"/>
          <w:szCs w:val="28"/>
        </w:rPr>
        <w:t>) по итогам 20</w:t>
      </w:r>
      <w:r w:rsidR="00DB2B39" w:rsidRPr="00E15C72">
        <w:rPr>
          <w:rFonts w:ascii="Times New Roman" w:hAnsi="Times New Roman" w:cs="Times New Roman"/>
          <w:sz w:val="28"/>
          <w:szCs w:val="28"/>
        </w:rPr>
        <w:t>22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года в действующих ценах составил </w:t>
      </w:r>
      <w:r w:rsidR="00926F26" w:rsidRPr="00E15C72">
        <w:rPr>
          <w:rFonts w:ascii="Times New Roman" w:hAnsi="Times New Roman" w:cs="Times New Roman"/>
          <w:sz w:val="28"/>
          <w:szCs w:val="28"/>
        </w:rPr>
        <w:t>27 954,1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926F26" w:rsidRPr="00E15C72">
        <w:rPr>
          <w:rFonts w:ascii="Times New Roman" w:hAnsi="Times New Roman" w:cs="Times New Roman"/>
          <w:sz w:val="28"/>
          <w:szCs w:val="28"/>
        </w:rPr>
        <w:t>113</w:t>
      </w:r>
      <w:r w:rsidR="00595A6F" w:rsidRPr="00E15C72">
        <w:rPr>
          <w:rFonts w:ascii="Times New Roman" w:hAnsi="Times New Roman" w:cs="Times New Roman"/>
          <w:sz w:val="28"/>
          <w:szCs w:val="28"/>
        </w:rPr>
        <w:t>,4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% к предыдущему году. </w:t>
      </w:r>
      <w:r w:rsidR="00EF2716" w:rsidRPr="00E15C72">
        <w:rPr>
          <w:rFonts w:ascii="Times New Roman" w:hAnsi="Times New Roman" w:cs="Times New Roman"/>
          <w:sz w:val="28"/>
          <w:szCs w:val="28"/>
        </w:rPr>
        <w:t>Индекс промышленного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производства в 20</w:t>
      </w:r>
      <w:r w:rsidR="00926F26" w:rsidRPr="00E15C72">
        <w:rPr>
          <w:rFonts w:ascii="Times New Roman" w:hAnsi="Times New Roman" w:cs="Times New Roman"/>
          <w:sz w:val="28"/>
          <w:szCs w:val="28"/>
        </w:rPr>
        <w:t>22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6F26" w:rsidRPr="00E15C72">
        <w:rPr>
          <w:rFonts w:ascii="Times New Roman" w:hAnsi="Times New Roman" w:cs="Times New Roman"/>
          <w:sz w:val="28"/>
          <w:szCs w:val="28"/>
        </w:rPr>
        <w:t xml:space="preserve">к </w:t>
      </w:r>
      <w:r w:rsidR="007C7E54" w:rsidRPr="00E15C72">
        <w:rPr>
          <w:rFonts w:ascii="Times New Roman" w:hAnsi="Times New Roman" w:cs="Times New Roman"/>
          <w:sz w:val="28"/>
          <w:szCs w:val="28"/>
        </w:rPr>
        <w:t>уровню 20</w:t>
      </w:r>
      <w:r w:rsidR="00926F26" w:rsidRPr="00E15C72">
        <w:rPr>
          <w:rFonts w:ascii="Times New Roman" w:hAnsi="Times New Roman" w:cs="Times New Roman"/>
          <w:sz w:val="28"/>
          <w:szCs w:val="28"/>
        </w:rPr>
        <w:t>2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1 года составил </w:t>
      </w:r>
      <w:r w:rsidR="00926F26" w:rsidRPr="00E15C72">
        <w:rPr>
          <w:rFonts w:ascii="Times New Roman" w:hAnsi="Times New Roman" w:cs="Times New Roman"/>
          <w:sz w:val="28"/>
          <w:szCs w:val="28"/>
        </w:rPr>
        <w:t>102,6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%, в том числе по крупным и средним предприятиям – </w:t>
      </w:r>
      <w:r w:rsidR="00926F26" w:rsidRPr="00E15C72">
        <w:rPr>
          <w:rFonts w:ascii="Times New Roman" w:hAnsi="Times New Roman" w:cs="Times New Roman"/>
          <w:sz w:val="28"/>
          <w:szCs w:val="28"/>
        </w:rPr>
        <w:t>10</w:t>
      </w:r>
      <w:r w:rsidR="00595A6F" w:rsidRPr="00E15C72">
        <w:rPr>
          <w:rFonts w:ascii="Times New Roman" w:hAnsi="Times New Roman" w:cs="Times New Roman"/>
          <w:sz w:val="28"/>
          <w:szCs w:val="28"/>
        </w:rPr>
        <w:t>2,</w:t>
      </w:r>
      <w:r w:rsidR="00926F26" w:rsidRPr="00E15C72">
        <w:rPr>
          <w:rFonts w:ascii="Times New Roman" w:hAnsi="Times New Roman" w:cs="Times New Roman"/>
          <w:sz w:val="28"/>
          <w:szCs w:val="28"/>
        </w:rPr>
        <w:t>6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%, по малым </w:t>
      </w:r>
      <w:r w:rsidR="00595A6F" w:rsidRPr="00E15C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95A6F" w:rsidRPr="00E15C72">
        <w:rPr>
          <w:rFonts w:ascii="Times New Roman" w:hAnsi="Times New Roman" w:cs="Times New Roman"/>
          <w:sz w:val="28"/>
          <w:szCs w:val="28"/>
        </w:rPr>
        <w:t>микро</w:t>
      </w:r>
      <w:r w:rsidR="007C7E54" w:rsidRPr="00E15C72">
        <w:rPr>
          <w:rFonts w:ascii="Times New Roman" w:hAnsi="Times New Roman" w:cs="Times New Roman"/>
          <w:sz w:val="28"/>
          <w:szCs w:val="28"/>
        </w:rPr>
        <w:t>предприятиям</w:t>
      </w:r>
      <w:proofErr w:type="spellEnd"/>
      <w:r w:rsidR="007C7E54" w:rsidRPr="00E15C72">
        <w:rPr>
          <w:rFonts w:ascii="Times New Roman" w:hAnsi="Times New Roman" w:cs="Times New Roman"/>
          <w:sz w:val="28"/>
          <w:szCs w:val="28"/>
        </w:rPr>
        <w:t xml:space="preserve"> – </w:t>
      </w:r>
      <w:r w:rsidR="00926F26" w:rsidRPr="00E15C72">
        <w:rPr>
          <w:rFonts w:ascii="Times New Roman" w:hAnsi="Times New Roman" w:cs="Times New Roman"/>
          <w:sz w:val="28"/>
          <w:szCs w:val="28"/>
        </w:rPr>
        <w:t>101</w:t>
      </w:r>
      <w:r w:rsidR="00595A6F" w:rsidRPr="00E15C72">
        <w:rPr>
          <w:rFonts w:ascii="Times New Roman" w:hAnsi="Times New Roman" w:cs="Times New Roman"/>
          <w:sz w:val="28"/>
          <w:szCs w:val="28"/>
        </w:rPr>
        <w:t>,9</w:t>
      </w:r>
      <w:r w:rsidR="007C7E54" w:rsidRPr="00E15C7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6A58" w:rsidRDefault="00DA6A58" w:rsidP="00DA6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2B767C">
        <w:rPr>
          <w:rFonts w:ascii="Times New Roman" w:hAnsi="Times New Roman" w:cs="Times New Roman"/>
          <w:sz w:val="28"/>
          <w:szCs w:val="28"/>
        </w:rPr>
        <w:t>удельный вес в структуре объема отгруженной продукции</w:t>
      </w:r>
      <w:r w:rsidR="001738FC"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7C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 xml:space="preserve">на раздел </w:t>
      </w:r>
      <w:r w:rsidR="002A26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67C">
        <w:rPr>
          <w:rFonts w:ascii="Times New Roman" w:hAnsi="Times New Roman" w:cs="Times New Roman"/>
          <w:sz w:val="28"/>
          <w:szCs w:val="28"/>
        </w:rPr>
        <w:t>Обрабатывающие производства» – 8</w:t>
      </w:r>
      <w:r w:rsidR="00F03A97">
        <w:rPr>
          <w:rFonts w:ascii="Times New Roman" w:hAnsi="Times New Roman" w:cs="Times New Roman"/>
          <w:sz w:val="28"/>
          <w:szCs w:val="28"/>
        </w:rPr>
        <w:t>7,</w:t>
      </w:r>
      <w:r w:rsidR="00595A6F">
        <w:rPr>
          <w:rFonts w:ascii="Times New Roman" w:hAnsi="Times New Roman" w:cs="Times New Roman"/>
          <w:sz w:val="28"/>
          <w:szCs w:val="28"/>
        </w:rPr>
        <w:t>3</w:t>
      </w:r>
      <w:r w:rsidR="002B767C">
        <w:rPr>
          <w:rFonts w:ascii="Times New Roman" w:hAnsi="Times New Roman" w:cs="Times New Roman"/>
          <w:sz w:val="28"/>
          <w:szCs w:val="28"/>
        </w:rPr>
        <w:t xml:space="preserve"> %. Основной вклад в развитие промышленного производства данного раздела </w:t>
      </w:r>
      <w:r>
        <w:rPr>
          <w:rFonts w:ascii="Times New Roman" w:hAnsi="Times New Roman" w:cs="Times New Roman"/>
          <w:sz w:val="28"/>
          <w:szCs w:val="28"/>
        </w:rPr>
        <w:t>вносят такие отрасли промышленности, как: пищевая (производство пищевых продуктов, производство напитков</w:t>
      </w:r>
      <w:r w:rsidR="00595A6F">
        <w:rPr>
          <w:rFonts w:ascii="Times New Roman" w:hAnsi="Times New Roman" w:cs="Times New Roman"/>
          <w:sz w:val="28"/>
          <w:szCs w:val="28"/>
        </w:rPr>
        <w:t xml:space="preserve">) </w:t>
      </w:r>
      <w:r w:rsidR="002B767C">
        <w:rPr>
          <w:rFonts w:ascii="Times New Roman" w:hAnsi="Times New Roman" w:cs="Times New Roman"/>
          <w:sz w:val="28"/>
          <w:szCs w:val="28"/>
        </w:rPr>
        <w:t xml:space="preserve">– </w:t>
      </w:r>
      <w:r w:rsidR="00F03A97">
        <w:rPr>
          <w:rFonts w:ascii="Times New Roman" w:hAnsi="Times New Roman" w:cs="Times New Roman"/>
          <w:sz w:val="28"/>
          <w:szCs w:val="28"/>
        </w:rPr>
        <w:t>42,0</w:t>
      </w:r>
      <w:r w:rsidR="002B767C">
        <w:rPr>
          <w:rFonts w:ascii="Times New Roman" w:hAnsi="Times New Roman" w:cs="Times New Roman"/>
          <w:sz w:val="28"/>
          <w:szCs w:val="28"/>
        </w:rPr>
        <w:t xml:space="preserve"> % 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бумаги и бумажных изделий</w:t>
      </w:r>
      <w:r w:rsidR="002B767C">
        <w:rPr>
          <w:rFonts w:ascii="Times New Roman" w:hAnsi="Times New Roman" w:cs="Times New Roman"/>
          <w:sz w:val="28"/>
          <w:szCs w:val="28"/>
        </w:rPr>
        <w:t xml:space="preserve"> – </w:t>
      </w:r>
      <w:r w:rsidR="00595A6F">
        <w:rPr>
          <w:rFonts w:ascii="Times New Roman" w:hAnsi="Times New Roman" w:cs="Times New Roman"/>
          <w:sz w:val="28"/>
          <w:szCs w:val="28"/>
        </w:rPr>
        <w:t>39</w:t>
      </w:r>
      <w:r w:rsidR="00E15C72">
        <w:rPr>
          <w:rFonts w:ascii="Times New Roman" w:hAnsi="Times New Roman" w:cs="Times New Roman"/>
          <w:sz w:val="28"/>
          <w:szCs w:val="28"/>
        </w:rPr>
        <w:t>,1</w:t>
      </w:r>
      <w:r w:rsidR="002B767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67C" w:rsidRPr="002B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54" w:rsidRPr="00595A6F" w:rsidRDefault="007C7E54" w:rsidP="007C7E54">
      <w:pPr>
        <w:pStyle w:val="a8"/>
        <w:ind w:right="-1" w:firstLine="709"/>
        <w:rPr>
          <w:szCs w:val="28"/>
        </w:rPr>
      </w:pPr>
      <w:r>
        <w:rPr>
          <w:szCs w:val="28"/>
        </w:rPr>
        <w:t>По итогам 20</w:t>
      </w:r>
      <w:r w:rsidR="00E15C72">
        <w:rPr>
          <w:szCs w:val="28"/>
        </w:rPr>
        <w:t>22</w:t>
      </w:r>
      <w:r>
        <w:rPr>
          <w:szCs w:val="28"/>
        </w:rPr>
        <w:t xml:space="preserve"> года </w:t>
      </w:r>
      <w:r w:rsidRPr="00B36015">
        <w:rPr>
          <w:i/>
          <w:szCs w:val="28"/>
        </w:rPr>
        <w:t>объем производства сельскохозяйственной продукции</w:t>
      </w:r>
      <w:r>
        <w:rPr>
          <w:szCs w:val="28"/>
        </w:rPr>
        <w:t xml:space="preserve"> во всех категориях хозяйств составил </w:t>
      </w:r>
      <w:r w:rsidR="00595A6F">
        <w:rPr>
          <w:szCs w:val="28"/>
        </w:rPr>
        <w:t>3</w:t>
      </w:r>
      <w:r w:rsidR="00E15C72">
        <w:rPr>
          <w:szCs w:val="28"/>
        </w:rPr>
        <w:t> 088,5</w:t>
      </w:r>
      <w:r w:rsidRPr="0062135A">
        <w:rPr>
          <w:color w:val="FF0000"/>
          <w:szCs w:val="28"/>
        </w:rPr>
        <w:t xml:space="preserve"> </w:t>
      </w:r>
      <w:r w:rsidRPr="00595A6F">
        <w:rPr>
          <w:szCs w:val="28"/>
        </w:rPr>
        <w:t>млн рублей или 1</w:t>
      </w:r>
      <w:r w:rsidR="00E15C72">
        <w:rPr>
          <w:szCs w:val="28"/>
        </w:rPr>
        <w:t>0</w:t>
      </w:r>
      <w:r w:rsidR="00595A6F" w:rsidRPr="00595A6F">
        <w:rPr>
          <w:szCs w:val="28"/>
        </w:rPr>
        <w:t>2,</w:t>
      </w:r>
      <w:r w:rsidR="00E15C72">
        <w:rPr>
          <w:szCs w:val="28"/>
        </w:rPr>
        <w:t>0</w:t>
      </w:r>
      <w:r w:rsidRPr="00595A6F">
        <w:rPr>
          <w:szCs w:val="28"/>
        </w:rPr>
        <w:t xml:space="preserve"> % к уровню 20</w:t>
      </w:r>
      <w:r w:rsidR="00E15C72">
        <w:rPr>
          <w:szCs w:val="28"/>
        </w:rPr>
        <w:t>2</w:t>
      </w:r>
      <w:r w:rsidRPr="00595A6F">
        <w:rPr>
          <w:szCs w:val="28"/>
        </w:rPr>
        <w:t xml:space="preserve">1 года </w:t>
      </w:r>
      <w:r w:rsidR="00E15C72">
        <w:rPr>
          <w:szCs w:val="28"/>
        </w:rPr>
        <w:t xml:space="preserve">как </w:t>
      </w:r>
      <w:r w:rsidRPr="00595A6F">
        <w:rPr>
          <w:szCs w:val="28"/>
        </w:rPr>
        <w:t>в сопоставимых</w:t>
      </w:r>
      <w:r w:rsidR="00E15C72">
        <w:rPr>
          <w:szCs w:val="28"/>
        </w:rPr>
        <w:t>, так и в действующих</w:t>
      </w:r>
      <w:r w:rsidRPr="00595A6F">
        <w:rPr>
          <w:szCs w:val="28"/>
        </w:rPr>
        <w:t xml:space="preserve"> ценах. </w:t>
      </w:r>
    </w:p>
    <w:p w:rsidR="001400DC" w:rsidRPr="00812C39" w:rsidRDefault="001400DC" w:rsidP="001400D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15C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36015">
        <w:rPr>
          <w:rFonts w:ascii="Times New Roman" w:hAnsi="Times New Roman" w:cs="Times New Roman"/>
          <w:i/>
          <w:sz w:val="28"/>
          <w:szCs w:val="28"/>
        </w:rPr>
        <w:t>объем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 составил </w:t>
      </w:r>
      <w:r w:rsidR="00E15C72">
        <w:rPr>
          <w:rFonts w:ascii="Times New Roman" w:hAnsi="Times New Roman" w:cs="Times New Roman"/>
          <w:sz w:val="28"/>
          <w:szCs w:val="28"/>
        </w:rPr>
        <w:t>7 773,7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1</w:t>
      </w:r>
      <w:r w:rsidR="00E15C72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E15C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года, из них: </w:t>
      </w:r>
      <w:r w:rsidRPr="00812C39">
        <w:rPr>
          <w:rFonts w:ascii="Times New Roman" w:hAnsi="Times New Roman" w:cs="Times New Roman"/>
          <w:sz w:val="28"/>
          <w:szCs w:val="28"/>
        </w:rPr>
        <w:t>индекс физического объема 1</w:t>
      </w:r>
      <w:r w:rsidR="00413BF9">
        <w:rPr>
          <w:rFonts w:ascii="Times New Roman" w:hAnsi="Times New Roman" w:cs="Times New Roman"/>
          <w:sz w:val="28"/>
          <w:szCs w:val="28"/>
        </w:rPr>
        <w:t>0</w:t>
      </w:r>
      <w:r w:rsidR="00595A6F" w:rsidRPr="00812C39">
        <w:rPr>
          <w:rFonts w:ascii="Times New Roman" w:hAnsi="Times New Roman" w:cs="Times New Roman"/>
          <w:sz w:val="28"/>
          <w:szCs w:val="28"/>
        </w:rPr>
        <w:t>9</w:t>
      </w:r>
      <w:r w:rsidR="00413BF9">
        <w:rPr>
          <w:rFonts w:ascii="Times New Roman" w:hAnsi="Times New Roman" w:cs="Times New Roman"/>
          <w:sz w:val="28"/>
          <w:szCs w:val="28"/>
        </w:rPr>
        <w:t>,2</w:t>
      </w:r>
      <w:r w:rsidRPr="00812C39">
        <w:rPr>
          <w:rFonts w:ascii="Times New Roman" w:hAnsi="Times New Roman" w:cs="Times New Roman"/>
          <w:sz w:val="28"/>
          <w:szCs w:val="28"/>
        </w:rPr>
        <w:t xml:space="preserve"> %, индекс-дефлятор 1</w:t>
      </w:r>
      <w:r w:rsidR="00413BF9">
        <w:rPr>
          <w:rFonts w:ascii="Times New Roman" w:hAnsi="Times New Roman" w:cs="Times New Roman"/>
          <w:sz w:val="28"/>
          <w:szCs w:val="28"/>
        </w:rPr>
        <w:t>16,7</w:t>
      </w:r>
      <w:r w:rsidRPr="00812C3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04850" w:rsidRDefault="00B04850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3">
        <w:rPr>
          <w:rFonts w:ascii="Times New Roman" w:hAnsi="Times New Roman" w:cs="Times New Roman"/>
          <w:sz w:val="28"/>
          <w:szCs w:val="28"/>
        </w:rPr>
        <w:t>По итогам 20</w:t>
      </w:r>
      <w:r w:rsidR="00413BF9">
        <w:rPr>
          <w:rFonts w:ascii="Times New Roman" w:hAnsi="Times New Roman" w:cs="Times New Roman"/>
          <w:sz w:val="28"/>
          <w:szCs w:val="28"/>
        </w:rPr>
        <w:t>22</w:t>
      </w:r>
      <w:r w:rsidRPr="000E403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6015">
        <w:rPr>
          <w:rFonts w:ascii="Times New Roman" w:hAnsi="Times New Roman" w:cs="Times New Roman"/>
          <w:i/>
          <w:sz w:val="28"/>
          <w:szCs w:val="28"/>
        </w:rPr>
        <w:t>объем работ, выполненных по виду деятельности «Строительство»</w:t>
      </w:r>
      <w:r w:rsidRPr="000E4033">
        <w:rPr>
          <w:rFonts w:ascii="Times New Roman" w:hAnsi="Times New Roman" w:cs="Times New Roman"/>
          <w:sz w:val="28"/>
          <w:szCs w:val="28"/>
        </w:rPr>
        <w:t xml:space="preserve"> на крупных и средних предприятиях и организациях, составил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413B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3B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BF9">
        <w:rPr>
          <w:rFonts w:ascii="Times New Roman" w:hAnsi="Times New Roman" w:cs="Times New Roman"/>
          <w:sz w:val="28"/>
          <w:szCs w:val="28"/>
        </w:rPr>
        <w:t>9</w:t>
      </w:r>
      <w:r w:rsidRPr="000E4033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413BF9">
        <w:rPr>
          <w:rFonts w:ascii="Times New Roman" w:hAnsi="Times New Roman" w:cs="Times New Roman"/>
          <w:sz w:val="28"/>
          <w:szCs w:val="28"/>
        </w:rPr>
        <w:t>76,0</w:t>
      </w:r>
      <w:r w:rsidRPr="000E4033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413BF9">
        <w:rPr>
          <w:rFonts w:ascii="Times New Roman" w:hAnsi="Times New Roman" w:cs="Times New Roman"/>
          <w:sz w:val="28"/>
          <w:szCs w:val="28"/>
        </w:rPr>
        <w:t>2</w:t>
      </w:r>
      <w:r w:rsidRPr="000E4033">
        <w:rPr>
          <w:rFonts w:ascii="Times New Roman" w:hAnsi="Times New Roman" w:cs="Times New Roman"/>
          <w:sz w:val="28"/>
          <w:szCs w:val="28"/>
        </w:rPr>
        <w:t>1 года</w:t>
      </w:r>
      <w:r w:rsidR="0042485C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Pr="000E4033">
        <w:rPr>
          <w:rFonts w:ascii="Times New Roman" w:hAnsi="Times New Roman" w:cs="Times New Roman"/>
          <w:sz w:val="28"/>
          <w:szCs w:val="28"/>
        </w:rPr>
        <w:t>).</w:t>
      </w:r>
    </w:p>
    <w:p w:rsidR="00B04850" w:rsidRDefault="00B04850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0F96">
        <w:rPr>
          <w:rFonts w:ascii="Times New Roman" w:hAnsi="Times New Roman" w:cs="Times New Roman"/>
          <w:sz w:val="28"/>
          <w:szCs w:val="28"/>
        </w:rPr>
        <w:t>а 20</w:t>
      </w:r>
      <w:r w:rsidR="00413BF9">
        <w:rPr>
          <w:rFonts w:ascii="Times New Roman" w:hAnsi="Times New Roman" w:cs="Times New Roman"/>
          <w:sz w:val="28"/>
          <w:szCs w:val="28"/>
        </w:rPr>
        <w:t>22</w:t>
      </w:r>
      <w:r w:rsidRPr="00D80F96">
        <w:rPr>
          <w:rFonts w:ascii="Times New Roman" w:hAnsi="Times New Roman" w:cs="Times New Roman"/>
          <w:sz w:val="28"/>
          <w:szCs w:val="28"/>
        </w:rPr>
        <w:t xml:space="preserve"> год введено в эксплуатацию жилых домов общей площадью </w:t>
      </w:r>
      <w:r w:rsidR="00A64F00">
        <w:rPr>
          <w:rFonts w:ascii="Times New Roman" w:hAnsi="Times New Roman" w:cs="Times New Roman"/>
          <w:sz w:val="28"/>
          <w:szCs w:val="28"/>
        </w:rPr>
        <w:t>111</w:t>
      </w:r>
      <w:r w:rsidRPr="00D80F96">
        <w:rPr>
          <w:rFonts w:ascii="Times New Roman" w:hAnsi="Times New Roman" w:cs="Times New Roman"/>
          <w:sz w:val="28"/>
          <w:szCs w:val="28"/>
        </w:rPr>
        <w:t>,</w:t>
      </w:r>
      <w:r w:rsidR="00A64F00">
        <w:rPr>
          <w:rFonts w:ascii="Times New Roman" w:hAnsi="Times New Roman" w:cs="Times New Roman"/>
          <w:sz w:val="28"/>
          <w:szCs w:val="28"/>
        </w:rPr>
        <w:t>323</w:t>
      </w:r>
      <w:r w:rsidRPr="00D80F96">
        <w:rPr>
          <w:rFonts w:ascii="Times New Roman" w:hAnsi="Times New Roman" w:cs="Times New Roman"/>
          <w:sz w:val="28"/>
          <w:szCs w:val="28"/>
        </w:rPr>
        <w:t xml:space="preserve"> тыс. м² (1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4F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4F00">
        <w:rPr>
          <w:rFonts w:ascii="Times New Roman" w:hAnsi="Times New Roman" w:cs="Times New Roman"/>
          <w:sz w:val="28"/>
          <w:szCs w:val="28"/>
        </w:rPr>
        <w:t>4</w:t>
      </w:r>
      <w:r w:rsidRPr="00D80F96">
        <w:rPr>
          <w:rFonts w:ascii="Times New Roman" w:hAnsi="Times New Roman" w:cs="Times New Roman"/>
          <w:sz w:val="28"/>
          <w:szCs w:val="28"/>
        </w:rPr>
        <w:t xml:space="preserve"> % к 20</w:t>
      </w:r>
      <w:r w:rsidR="00A64F00">
        <w:rPr>
          <w:rFonts w:ascii="Times New Roman" w:hAnsi="Times New Roman" w:cs="Times New Roman"/>
          <w:sz w:val="28"/>
          <w:szCs w:val="28"/>
        </w:rPr>
        <w:t>2</w:t>
      </w:r>
      <w:r w:rsidRPr="00D80F96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F96">
        <w:rPr>
          <w:rFonts w:ascii="Times New Roman" w:hAnsi="Times New Roman" w:cs="Times New Roman"/>
          <w:sz w:val="28"/>
          <w:szCs w:val="28"/>
        </w:rPr>
        <w:t>),</w:t>
      </w:r>
      <w:r w:rsidRPr="00D8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0F96">
        <w:rPr>
          <w:rFonts w:ascii="Times New Roman" w:hAnsi="Times New Roman" w:cs="Times New Roman"/>
          <w:sz w:val="28"/>
          <w:szCs w:val="28"/>
        </w:rPr>
        <w:t xml:space="preserve">из них построено населением </w:t>
      </w:r>
      <w:r w:rsidR="00A64F00">
        <w:rPr>
          <w:rFonts w:ascii="Times New Roman" w:hAnsi="Times New Roman" w:cs="Times New Roman"/>
          <w:sz w:val="28"/>
          <w:szCs w:val="28"/>
        </w:rPr>
        <w:t>97</w:t>
      </w:r>
      <w:r w:rsidRPr="00D80F96">
        <w:rPr>
          <w:rFonts w:ascii="Times New Roman" w:hAnsi="Times New Roman" w:cs="Times New Roman"/>
          <w:sz w:val="28"/>
          <w:szCs w:val="28"/>
        </w:rPr>
        <w:t>,</w:t>
      </w:r>
      <w:r w:rsidR="00A64F00">
        <w:rPr>
          <w:rFonts w:ascii="Times New Roman" w:hAnsi="Times New Roman" w:cs="Times New Roman"/>
          <w:sz w:val="28"/>
          <w:szCs w:val="28"/>
        </w:rPr>
        <w:t>907</w:t>
      </w:r>
      <w:r w:rsidRPr="00D80F96">
        <w:rPr>
          <w:rFonts w:ascii="Times New Roman" w:hAnsi="Times New Roman" w:cs="Times New Roman"/>
          <w:sz w:val="28"/>
          <w:szCs w:val="28"/>
        </w:rPr>
        <w:t xml:space="preserve"> тыс. м² (1</w:t>
      </w:r>
      <w:r w:rsidR="00A64F00">
        <w:rPr>
          <w:rFonts w:ascii="Times New Roman" w:hAnsi="Times New Roman" w:cs="Times New Roman"/>
          <w:sz w:val="28"/>
          <w:szCs w:val="28"/>
        </w:rPr>
        <w:t>65,0</w:t>
      </w:r>
      <w:r w:rsidRPr="00D80F96">
        <w:rPr>
          <w:rFonts w:ascii="Times New Roman" w:hAnsi="Times New Roman" w:cs="Times New Roman"/>
          <w:sz w:val="28"/>
          <w:szCs w:val="28"/>
        </w:rPr>
        <w:t xml:space="preserve"> % к 20</w:t>
      </w:r>
      <w:r w:rsidR="00A64F00">
        <w:rPr>
          <w:rFonts w:ascii="Times New Roman" w:hAnsi="Times New Roman" w:cs="Times New Roman"/>
          <w:sz w:val="28"/>
          <w:szCs w:val="28"/>
        </w:rPr>
        <w:t>2</w:t>
      </w:r>
      <w:r w:rsidRPr="00D80F96">
        <w:rPr>
          <w:rFonts w:ascii="Times New Roman" w:hAnsi="Times New Roman" w:cs="Times New Roman"/>
          <w:sz w:val="28"/>
          <w:szCs w:val="28"/>
        </w:rPr>
        <w:t xml:space="preserve">1 году), что составляет </w:t>
      </w:r>
      <w:r w:rsidR="00A64F00">
        <w:rPr>
          <w:rFonts w:ascii="Times New Roman" w:hAnsi="Times New Roman" w:cs="Times New Roman"/>
          <w:sz w:val="28"/>
          <w:szCs w:val="28"/>
        </w:rPr>
        <w:t>87,9</w:t>
      </w:r>
      <w:r w:rsidRPr="00D80F96">
        <w:rPr>
          <w:rFonts w:ascii="Times New Roman" w:hAnsi="Times New Roman" w:cs="Times New Roman"/>
          <w:sz w:val="28"/>
          <w:szCs w:val="28"/>
        </w:rPr>
        <w:t xml:space="preserve"> % от общего объема жилья, введенного в эксплуатацию в 20</w:t>
      </w:r>
      <w:r w:rsidR="00A64F00">
        <w:rPr>
          <w:rFonts w:ascii="Times New Roman" w:hAnsi="Times New Roman" w:cs="Times New Roman"/>
          <w:sz w:val="28"/>
          <w:szCs w:val="28"/>
        </w:rPr>
        <w:t>22</w:t>
      </w:r>
      <w:r w:rsidRPr="00D80F9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77646" w:rsidRDefault="0049031D" w:rsidP="00490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1D">
        <w:rPr>
          <w:rFonts w:ascii="Times New Roman" w:hAnsi="Times New Roman" w:cs="Times New Roman"/>
          <w:sz w:val="28"/>
          <w:szCs w:val="28"/>
        </w:rPr>
        <w:t>Деятельность в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B36015">
        <w:rPr>
          <w:rFonts w:ascii="Times New Roman" w:hAnsi="Times New Roman" w:cs="Times New Roman"/>
          <w:i/>
          <w:sz w:val="28"/>
          <w:szCs w:val="28"/>
        </w:rPr>
        <w:t>фер</w:t>
      </w:r>
      <w:r>
        <w:rPr>
          <w:rFonts w:ascii="Times New Roman" w:hAnsi="Times New Roman" w:cs="Times New Roman"/>
          <w:i/>
          <w:sz w:val="28"/>
          <w:szCs w:val="28"/>
        </w:rPr>
        <w:t>е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46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C77646">
        <w:rPr>
          <w:rFonts w:ascii="Times New Roman" w:hAnsi="Times New Roman" w:cs="Times New Roman"/>
          <w:sz w:val="28"/>
          <w:szCs w:val="28"/>
        </w:rPr>
        <w:t>а завершилась</w:t>
      </w:r>
      <w:r>
        <w:rPr>
          <w:rFonts w:ascii="Times New Roman" w:hAnsi="Times New Roman" w:cs="Times New Roman"/>
          <w:sz w:val="28"/>
          <w:szCs w:val="28"/>
        </w:rPr>
        <w:t xml:space="preserve"> с положительной динамикой. </w:t>
      </w:r>
      <w:r w:rsidR="00C77646">
        <w:rPr>
          <w:rFonts w:ascii="Times New Roman" w:hAnsi="Times New Roman" w:cs="Times New Roman"/>
          <w:sz w:val="28"/>
          <w:szCs w:val="28"/>
        </w:rPr>
        <w:t>Размер оборотов</w:t>
      </w:r>
      <w:r w:rsidRPr="00E15C72">
        <w:rPr>
          <w:rFonts w:ascii="Times New Roman" w:hAnsi="Times New Roman" w:cs="Times New Roman"/>
          <w:sz w:val="28"/>
          <w:szCs w:val="28"/>
        </w:rPr>
        <w:t xml:space="preserve"> по итогам 2022 года в действующих ценах составил</w:t>
      </w:r>
      <w:r w:rsidR="00C77646">
        <w:rPr>
          <w:rFonts w:ascii="Times New Roman" w:hAnsi="Times New Roman" w:cs="Times New Roman"/>
          <w:sz w:val="28"/>
          <w:szCs w:val="28"/>
        </w:rPr>
        <w:t>:</w:t>
      </w:r>
    </w:p>
    <w:p w:rsidR="00C77646" w:rsidRDefault="00C77646" w:rsidP="00490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малым предприятиям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49031D" w:rsidRPr="00E1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031D" w:rsidRPr="00E15C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546,8</w:t>
      </w:r>
      <w:r w:rsidR="0049031D" w:rsidRPr="00E15C72">
        <w:rPr>
          <w:rFonts w:ascii="Times New Roman" w:hAnsi="Times New Roman" w:cs="Times New Roman"/>
          <w:sz w:val="28"/>
          <w:szCs w:val="28"/>
        </w:rPr>
        <w:t xml:space="preserve"> млн рублей или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31D" w:rsidRPr="00E15C72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31D" w:rsidRPr="00E15C72">
        <w:rPr>
          <w:rFonts w:ascii="Times New Roman" w:hAnsi="Times New Roman" w:cs="Times New Roman"/>
          <w:sz w:val="28"/>
          <w:szCs w:val="28"/>
        </w:rPr>
        <w:t xml:space="preserve"> % к предыдущему году </w:t>
      </w:r>
      <w:r>
        <w:rPr>
          <w:rFonts w:ascii="Times New Roman" w:hAnsi="Times New Roman" w:cs="Times New Roman"/>
          <w:sz w:val="28"/>
          <w:szCs w:val="28"/>
        </w:rPr>
        <w:t>(и</w:t>
      </w:r>
      <w:r w:rsidR="0049031D" w:rsidRPr="00E15C72">
        <w:rPr>
          <w:rFonts w:ascii="Times New Roman" w:hAnsi="Times New Roman" w:cs="Times New Roman"/>
          <w:sz w:val="28"/>
          <w:szCs w:val="28"/>
        </w:rPr>
        <w:t xml:space="preserve">ндекс </w:t>
      </w:r>
      <w:r>
        <w:rPr>
          <w:rFonts w:ascii="Times New Roman" w:hAnsi="Times New Roman" w:cs="Times New Roman"/>
          <w:sz w:val="28"/>
          <w:szCs w:val="28"/>
        </w:rPr>
        <w:t>физического объема 101,5 %);</w:t>
      </w:r>
    </w:p>
    <w:p w:rsidR="0049031D" w:rsidRDefault="00C77646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средним предприятиям – 3 408,4 млн рублей или </w:t>
      </w:r>
      <w:r w:rsidRPr="00E15C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15C72">
        <w:rPr>
          <w:rFonts w:ascii="Times New Roman" w:hAnsi="Times New Roman" w:cs="Times New Roman"/>
          <w:sz w:val="28"/>
          <w:szCs w:val="28"/>
        </w:rPr>
        <w:t xml:space="preserve"> % к предыдущему году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E15C72">
        <w:rPr>
          <w:rFonts w:ascii="Times New Roman" w:hAnsi="Times New Roman" w:cs="Times New Roman"/>
          <w:sz w:val="28"/>
          <w:szCs w:val="28"/>
        </w:rPr>
        <w:t xml:space="preserve">ндекс </w:t>
      </w:r>
      <w:r>
        <w:rPr>
          <w:rFonts w:ascii="Times New Roman" w:hAnsi="Times New Roman" w:cs="Times New Roman"/>
          <w:sz w:val="28"/>
          <w:szCs w:val="28"/>
        </w:rPr>
        <w:t>физического объема 108,8 %).</w:t>
      </w:r>
    </w:p>
    <w:p w:rsidR="00791FAE" w:rsidRDefault="0008477F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5">
        <w:rPr>
          <w:rFonts w:ascii="Times New Roman" w:hAnsi="Times New Roman" w:cs="Times New Roman"/>
          <w:i/>
          <w:sz w:val="28"/>
          <w:szCs w:val="28"/>
        </w:rPr>
        <w:t xml:space="preserve">В сфере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FAE">
        <w:rPr>
          <w:rFonts w:ascii="Times New Roman" w:hAnsi="Times New Roman" w:cs="Times New Roman"/>
          <w:sz w:val="28"/>
          <w:szCs w:val="28"/>
        </w:rPr>
        <w:t>о результатам 20</w:t>
      </w:r>
      <w:r w:rsidR="00A64F00">
        <w:rPr>
          <w:rFonts w:ascii="Times New Roman" w:hAnsi="Times New Roman" w:cs="Times New Roman"/>
          <w:sz w:val="28"/>
          <w:szCs w:val="28"/>
        </w:rPr>
        <w:t>22</w:t>
      </w:r>
      <w:r w:rsidR="00791F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1C5A">
        <w:rPr>
          <w:rFonts w:ascii="Times New Roman" w:hAnsi="Times New Roman" w:cs="Times New Roman"/>
          <w:sz w:val="28"/>
          <w:szCs w:val="28"/>
        </w:rPr>
        <w:t>(</w:t>
      </w:r>
      <w:r w:rsidR="00791FAE">
        <w:rPr>
          <w:rFonts w:ascii="Times New Roman" w:hAnsi="Times New Roman" w:cs="Times New Roman"/>
          <w:sz w:val="28"/>
          <w:szCs w:val="28"/>
        </w:rPr>
        <w:t xml:space="preserve">по </w:t>
      </w:r>
      <w:r w:rsidR="00270E12">
        <w:rPr>
          <w:rFonts w:ascii="Times New Roman" w:hAnsi="Times New Roman" w:cs="Times New Roman"/>
          <w:sz w:val="28"/>
          <w:szCs w:val="28"/>
        </w:rPr>
        <w:t>всем хозяйствующим субъектам</w:t>
      </w:r>
      <w:r w:rsidR="00751C5A">
        <w:rPr>
          <w:rFonts w:ascii="Times New Roman" w:hAnsi="Times New Roman" w:cs="Times New Roman"/>
          <w:sz w:val="28"/>
          <w:szCs w:val="28"/>
        </w:rPr>
        <w:t>)</w:t>
      </w:r>
      <w:r w:rsidR="00A31650">
        <w:rPr>
          <w:rFonts w:ascii="Times New Roman" w:hAnsi="Times New Roman" w:cs="Times New Roman"/>
          <w:sz w:val="28"/>
          <w:szCs w:val="28"/>
        </w:rPr>
        <w:t xml:space="preserve"> сложилась следующая ситуация</w:t>
      </w:r>
      <w:r w:rsidR="00791FAE">
        <w:rPr>
          <w:rFonts w:ascii="Times New Roman" w:hAnsi="Times New Roman" w:cs="Times New Roman"/>
          <w:sz w:val="28"/>
          <w:szCs w:val="28"/>
        </w:rPr>
        <w:t>: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5</w:t>
      </w:r>
      <w:r w:rsidR="0049031D">
        <w:rPr>
          <w:rFonts w:ascii="Times New Roman" w:hAnsi="Times New Roman" w:cs="Times New Roman"/>
          <w:sz w:val="28"/>
          <w:szCs w:val="28"/>
        </w:rPr>
        <w:t>0 127,3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735A69">
        <w:rPr>
          <w:rFonts w:ascii="Times New Roman" w:hAnsi="Times New Roman" w:cs="Times New Roman"/>
          <w:sz w:val="28"/>
          <w:szCs w:val="28"/>
        </w:rPr>
        <w:t xml:space="preserve"> или 102,6 %</w:t>
      </w:r>
      <w:r w:rsidR="00735A69" w:rsidRPr="00735A69">
        <w:rPr>
          <w:rFonts w:ascii="Times New Roman" w:hAnsi="Times New Roman" w:cs="Times New Roman"/>
          <w:sz w:val="28"/>
          <w:szCs w:val="28"/>
        </w:rPr>
        <w:t xml:space="preserve"> </w:t>
      </w:r>
      <w:r w:rsidR="00735A69">
        <w:rPr>
          <w:rFonts w:ascii="Times New Roman" w:hAnsi="Times New Roman" w:cs="Times New Roman"/>
          <w:sz w:val="28"/>
          <w:szCs w:val="28"/>
        </w:rPr>
        <w:t>к уровню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A69">
        <w:rPr>
          <w:rFonts w:ascii="Times New Roman" w:hAnsi="Times New Roman" w:cs="Times New Roman"/>
          <w:sz w:val="28"/>
          <w:szCs w:val="28"/>
        </w:rPr>
        <w:t>(</w:t>
      </w:r>
      <w:r w:rsidR="00DA31ED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  <w:r w:rsidR="00270E12">
        <w:rPr>
          <w:rFonts w:ascii="Times New Roman" w:hAnsi="Times New Roman" w:cs="Times New Roman"/>
          <w:sz w:val="28"/>
          <w:szCs w:val="28"/>
        </w:rPr>
        <w:t>9</w:t>
      </w:r>
      <w:r w:rsidR="0049031D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35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1 7</w:t>
      </w:r>
      <w:r w:rsidR="0049031D">
        <w:rPr>
          <w:rFonts w:ascii="Times New Roman" w:hAnsi="Times New Roman" w:cs="Times New Roman"/>
          <w:sz w:val="28"/>
          <w:szCs w:val="28"/>
        </w:rPr>
        <w:t>39</w:t>
      </w:r>
      <w:r w:rsidR="00270E12">
        <w:rPr>
          <w:rFonts w:ascii="Times New Roman" w:hAnsi="Times New Roman" w:cs="Times New Roman"/>
          <w:sz w:val="28"/>
          <w:szCs w:val="28"/>
        </w:rPr>
        <w:t>,</w:t>
      </w:r>
      <w:r w:rsidR="004903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735A69">
        <w:rPr>
          <w:rFonts w:ascii="Times New Roman" w:hAnsi="Times New Roman" w:cs="Times New Roman"/>
          <w:sz w:val="28"/>
          <w:szCs w:val="28"/>
        </w:rPr>
        <w:t xml:space="preserve"> или 102,2 %</w:t>
      </w:r>
      <w:r w:rsidR="00735A69" w:rsidRPr="00735A69">
        <w:rPr>
          <w:rFonts w:ascii="Times New Roman" w:hAnsi="Times New Roman" w:cs="Times New Roman"/>
          <w:sz w:val="28"/>
          <w:szCs w:val="28"/>
        </w:rPr>
        <w:t xml:space="preserve"> </w:t>
      </w:r>
      <w:r w:rsidR="00735A69">
        <w:rPr>
          <w:rFonts w:ascii="Times New Roman" w:hAnsi="Times New Roman" w:cs="Times New Roman"/>
          <w:sz w:val="28"/>
          <w:szCs w:val="28"/>
        </w:rPr>
        <w:t>к уровню 2021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5A69">
        <w:rPr>
          <w:rFonts w:ascii="Times New Roman" w:hAnsi="Times New Roman" w:cs="Times New Roman"/>
          <w:sz w:val="28"/>
          <w:szCs w:val="28"/>
        </w:rPr>
        <w:t>(</w:t>
      </w:r>
      <w:r w:rsidR="00DA31ED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  <w:r w:rsidR="0049031D">
        <w:rPr>
          <w:rFonts w:ascii="Times New Roman" w:hAnsi="Times New Roman" w:cs="Times New Roman"/>
          <w:sz w:val="28"/>
          <w:szCs w:val="28"/>
        </w:rPr>
        <w:t>94</w:t>
      </w:r>
      <w:r w:rsidR="00270E12">
        <w:rPr>
          <w:rFonts w:ascii="Times New Roman" w:hAnsi="Times New Roman" w:cs="Times New Roman"/>
          <w:sz w:val="28"/>
          <w:szCs w:val="28"/>
        </w:rPr>
        <w:t>,</w:t>
      </w:r>
      <w:r w:rsidR="00DA31ED">
        <w:rPr>
          <w:rFonts w:ascii="Times New Roman" w:hAnsi="Times New Roman" w:cs="Times New Roman"/>
          <w:sz w:val="28"/>
          <w:szCs w:val="28"/>
        </w:rPr>
        <w:t>6 %</w:t>
      </w:r>
      <w:r w:rsidR="00735A69">
        <w:rPr>
          <w:rFonts w:ascii="Times New Roman" w:hAnsi="Times New Roman" w:cs="Times New Roman"/>
          <w:sz w:val="28"/>
          <w:szCs w:val="28"/>
        </w:rPr>
        <w:t>)</w:t>
      </w:r>
      <w:r w:rsidR="00DA31ED">
        <w:rPr>
          <w:rFonts w:ascii="Times New Roman" w:hAnsi="Times New Roman" w:cs="Times New Roman"/>
          <w:sz w:val="28"/>
          <w:szCs w:val="28"/>
        </w:rPr>
        <w:t>;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1</w:t>
      </w:r>
      <w:r w:rsidR="0049031D">
        <w:rPr>
          <w:rFonts w:ascii="Times New Roman" w:hAnsi="Times New Roman" w:cs="Times New Roman"/>
          <w:sz w:val="28"/>
          <w:szCs w:val="28"/>
        </w:rPr>
        <w:t>3</w:t>
      </w:r>
      <w:r w:rsidR="00270E12">
        <w:rPr>
          <w:rFonts w:ascii="Times New Roman" w:hAnsi="Times New Roman" w:cs="Times New Roman"/>
          <w:sz w:val="28"/>
          <w:szCs w:val="28"/>
        </w:rPr>
        <w:t> 1</w:t>
      </w:r>
      <w:r w:rsidR="0049031D">
        <w:rPr>
          <w:rFonts w:ascii="Times New Roman" w:hAnsi="Times New Roman" w:cs="Times New Roman"/>
          <w:sz w:val="28"/>
          <w:szCs w:val="28"/>
        </w:rPr>
        <w:t>2</w:t>
      </w:r>
      <w:r w:rsidR="00270E12">
        <w:rPr>
          <w:rFonts w:ascii="Times New Roman" w:hAnsi="Times New Roman" w:cs="Times New Roman"/>
          <w:sz w:val="28"/>
          <w:szCs w:val="28"/>
        </w:rPr>
        <w:t>2,</w:t>
      </w:r>
      <w:r w:rsidR="004903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735A69">
        <w:rPr>
          <w:rFonts w:ascii="Times New Roman" w:hAnsi="Times New Roman" w:cs="Times New Roman"/>
          <w:sz w:val="28"/>
          <w:szCs w:val="28"/>
        </w:rPr>
        <w:t xml:space="preserve"> или 102,2 %</w:t>
      </w:r>
      <w:r w:rsidR="00735A69" w:rsidRPr="00735A69">
        <w:rPr>
          <w:rFonts w:ascii="Times New Roman" w:hAnsi="Times New Roman" w:cs="Times New Roman"/>
          <w:sz w:val="28"/>
          <w:szCs w:val="28"/>
        </w:rPr>
        <w:t xml:space="preserve"> </w:t>
      </w:r>
      <w:r w:rsidR="00735A69">
        <w:rPr>
          <w:rFonts w:ascii="Times New Roman" w:hAnsi="Times New Roman" w:cs="Times New Roman"/>
          <w:sz w:val="28"/>
          <w:szCs w:val="28"/>
        </w:rPr>
        <w:t>к уровню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A69">
        <w:rPr>
          <w:rFonts w:ascii="Times New Roman" w:hAnsi="Times New Roman" w:cs="Times New Roman"/>
          <w:sz w:val="28"/>
          <w:szCs w:val="28"/>
        </w:rPr>
        <w:t>(</w:t>
      </w:r>
      <w:r w:rsidR="0049031D">
        <w:rPr>
          <w:rFonts w:ascii="Times New Roman" w:hAnsi="Times New Roman" w:cs="Times New Roman"/>
          <w:sz w:val="28"/>
          <w:szCs w:val="28"/>
        </w:rPr>
        <w:t>индекс физического объема 94,4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35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6EC" w:rsidRDefault="00A126EC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0D" w:rsidRDefault="00264041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90873" w:rsidRPr="00247356">
        <w:rPr>
          <w:rFonts w:ascii="Times New Roman" w:hAnsi="Times New Roman" w:cs="Times New Roman"/>
          <w:b/>
          <w:sz w:val="28"/>
          <w:szCs w:val="28"/>
        </w:rPr>
        <w:t xml:space="preserve"> Определение варианта </w:t>
      </w:r>
      <w:r w:rsidR="00C35F1E" w:rsidRPr="00247356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0E4C5A" w:rsidRPr="00247356">
        <w:rPr>
          <w:rFonts w:ascii="Times New Roman" w:hAnsi="Times New Roman" w:cs="Times New Roman"/>
          <w:b/>
          <w:sz w:val="28"/>
          <w:szCs w:val="28"/>
        </w:rPr>
        <w:t>и</w:t>
      </w:r>
      <w:r w:rsidR="00490873" w:rsidRPr="00247356">
        <w:rPr>
          <w:rFonts w:ascii="Times New Roman" w:hAnsi="Times New Roman" w:cs="Times New Roman"/>
          <w:b/>
          <w:sz w:val="28"/>
          <w:szCs w:val="28"/>
        </w:rPr>
        <w:t xml:space="preserve"> тенденции социально-</w:t>
      </w:r>
    </w:p>
    <w:p w:rsidR="00490873" w:rsidRPr="00247356" w:rsidRDefault="00490873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7356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proofErr w:type="gramEnd"/>
      <w:r w:rsidRPr="00247356">
        <w:rPr>
          <w:rFonts w:ascii="Times New Roman" w:hAnsi="Times New Roman" w:cs="Times New Roman"/>
          <w:b/>
          <w:sz w:val="28"/>
          <w:szCs w:val="28"/>
        </w:rPr>
        <w:t xml:space="preserve"> развития муниципального образования «Город Майкоп» </w:t>
      </w:r>
      <w:r w:rsidR="0042777D" w:rsidRPr="0024735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  <w:r w:rsidR="00EE3C49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F1A" w:rsidRDefault="00490873" w:rsidP="00DB2B39">
      <w:pPr>
        <w:pStyle w:val="af7"/>
        <w:widowControl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Долгосрочный прогноз разработан на вариативной основе, в качестве утверждаемого выбран базовый вариант.</w:t>
      </w:r>
      <w:r w:rsidRPr="00483C10">
        <w:rPr>
          <w:szCs w:val="28"/>
        </w:rPr>
        <w:t xml:space="preserve"> </w:t>
      </w:r>
      <w:r>
        <w:rPr>
          <w:szCs w:val="28"/>
        </w:rPr>
        <w:t xml:space="preserve">Базовый вариант </w:t>
      </w:r>
      <w:r>
        <w:rPr>
          <w:color w:val="000000"/>
          <w:szCs w:val="28"/>
        </w:rPr>
        <w:t xml:space="preserve">долгосрочного прогноза является основой для формирования бюджетного прогноза муниципального образования «Город Майкоп» на долгосрочный период. </w:t>
      </w:r>
    </w:p>
    <w:p w:rsidR="00DC1F1A" w:rsidRDefault="00490873" w:rsidP="00DB2B39">
      <w:pPr>
        <w:pStyle w:val="af7"/>
        <w:widowControl w:val="0"/>
        <w:ind w:firstLine="708"/>
        <w:jc w:val="both"/>
        <w:rPr>
          <w:szCs w:val="28"/>
        </w:rPr>
      </w:pPr>
      <w:r>
        <w:rPr>
          <w:szCs w:val="28"/>
        </w:rPr>
        <w:t>Базовый вариант</w:t>
      </w:r>
      <w:r w:rsidR="00B5762F">
        <w:rPr>
          <w:szCs w:val="28"/>
        </w:rPr>
        <w:t xml:space="preserve"> долгосрочного прогноза</w:t>
      </w:r>
      <w:r w:rsidR="00DC1F1A">
        <w:rPr>
          <w:szCs w:val="28"/>
        </w:rPr>
        <w:t>:</w:t>
      </w:r>
    </w:p>
    <w:p w:rsidR="00DC1F1A" w:rsidRDefault="00DC1F1A" w:rsidP="00DB2B39">
      <w:pPr>
        <w:pStyle w:val="af7"/>
        <w:widowControl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490873">
        <w:rPr>
          <w:szCs w:val="28"/>
        </w:rPr>
        <w:t xml:space="preserve"> характеризуется качественными параметрами экономического и социального развития</w:t>
      </w:r>
      <w:r>
        <w:rPr>
          <w:szCs w:val="28"/>
        </w:rPr>
        <w:t>;</w:t>
      </w:r>
    </w:p>
    <w:p w:rsidR="00DC1F1A" w:rsidRDefault="00DC1F1A" w:rsidP="00DB2B39">
      <w:pPr>
        <w:pStyle w:val="af7"/>
        <w:widowControl w:val="0"/>
        <w:ind w:firstLine="708"/>
        <w:jc w:val="both"/>
        <w:rPr>
          <w:szCs w:val="28"/>
        </w:rPr>
      </w:pPr>
      <w:r>
        <w:rPr>
          <w:szCs w:val="28"/>
        </w:rPr>
        <w:t>- предполагает осуществление мер, направленных на преодоление ресурсных ограничений;</w:t>
      </w:r>
    </w:p>
    <w:p w:rsidR="00DB2B39" w:rsidRDefault="00DC1F1A" w:rsidP="00DB2B39">
      <w:pPr>
        <w:pStyle w:val="af7"/>
        <w:widowControl w:val="0"/>
        <w:ind w:firstLine="708"/>
        <w:jc w:val="both"/>
        <w:rPr>
          <w:szCs w:val="28"/>
        </w:rPr>
      </w:pPr>
      <w:r>
        <w:rPr>
          <w:szCs w:val="28"/>
        </w:rPr>
        <w:t>- предполагает реализацию проектов</w:t>
      </w:r>
      <w:r w:rsidR="009043F7">
        <w:rPr>
          <w:szCs w:val="28"/>
        </w:rPr>
        <w:t xml:space="preserve"> преимущественно</w:t>
      </w:r>
      <w:r>
        <w:rPr>
          <w:szCs w:val="28"/>
        </w:rPr>
        <w:t xml:space="preserve"> с низким уровнем рисков.</w:t>
      </w:r>
      <w:r w:rsidR="00490873">
        <w:rPr>
          <w:szCs w:val="28"/>
        </w:rPr>
        <w:t xml:space="preserve"> </w:t>
      </w:r>
    </w:p>
    <w:p w:rsidR="00DB2B39" w:rsidRDefault="00DB2B39" w:rsidP="00DB2B39">
      <w:pPr>
        <w:pStyle w:val="af7"/>
        <w:widowControl w:val="0"/>
        <w:ind w:firstLine="708"/>
        <w:jc w:val="both"/>
      </w:pPr>
      <w:r>
        <w:t>На основе положений Стратегии социально-экономического развития муниципального образования «Город Майкоп» до 2030 года» (далее-Стратегия), утвержденной Решением Совета народных депутатов муниципального образования «Город Майкоп» от 28.01.2021 № 153-рс</w:t>
      </w:r>
      <w:r w:rsidR="007C6A1C">
        <w:t>,</w:t>
      </w:r>
      <w:r w:rsidRPr="00DB2B39">
        <w:t xml:space="preserve"> </w:t>
      </w:r>
      <w:r>
        <w:t>постановлением Администрации муниципального образования «Город Майкоп» от 10.11.2022 № 1034 «Об утверждении Плана мероприятий по реализации Стратегии социально-экономического развития муниципального образования «Город Майкоп» до 2030 года</w:t>
      </w:r>
      <w:r w:rsidR="001019CF">
        <w:t>»</w:t>
      </w:r>
      <w:r>
        <w:t xml:space="preserve"> утвержден План мероприятий по реализации Стратегии социально-экономического развития муниципального образования «Город Майкоп» до 2030 года</w:t>
      </w:r>
      <w:r w:rsidR="001019CF">
        <w:t xml:space="preserve"> (далее-План мероприятий)</w:t>
      </w:r>
      <w:r>
        <w:t>.</w:t>
      </w:r>
      <w:r w:rsidR="001019CF" w:rsidRPr="001019CF">
        <w:t xml:space="preserve"> План мероприятий является механизмом реализации Стратегии и направлен на реализацию базового сценария Стратегии.</w:t>
      </w:r>
    </w:p>
    <w:p w:rsidR="009043F7" w:rsidRDefault="00DB2B39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DB2B39">
        <w:rPr>
          <w:rFonts w:ascii="Times New Roman" w:hAnsi="Times New Roman"/>
          <w:sz w:val="28"/>
          <w:szCs w:val="28"/>
        </w:rPr>
        <w:t xml:space="preserve">Главная цель разработки Стратегии </w:t>
      </w:r>
      <w:r w:rsidRPr="00570869">
        <w:rPr>
          <w:rFonts w:ascii="Times New Roman" w:hAnsi="Times New Roman"/>
          <w:sz w:val="28"/>
          <w:szCs w:val="28"/>
        </w:rPr>
        <w:t>– определение приоритетных направлений развития муниципального образования «Город Майкоп»</w:t>
      </w:r>
      <w:r w:rsidR="001019CF">
        <w:rPr>
          <w:rFonts w:ascii="Times New Roman" w:hAnsi="Times New Roman"/>
          <w:sz w:val="28"/>
          <w:szCs w:val="28"/>
        </w:rPr>
        <w:t xml:space="preserve"> на </w:t>
      </w:r>
      <w:r w:rsidR="001019CF">
        <w:rPr>
          <w:rFonts w:ascii="Times New Roman" w:hAnsi="Times New Roman"/>
          <w:sz w:val="28"/>
          <w:szCs w:val="28"/>
        </w:rPr>
        <w:lastRenderedPageBreak/>
        <w:t>долгосрочный период</w:t>
      </w:r>
      <w:r w:rsidRPr="00570869">
        <w:rPr>
          <w:rFonts w:ascii="Times New Roman" w:hAnsi="Times New Roman"/>
          <w:sz w:val="28"/>
          <w:szCs w:val="28"/>
        </w:rPr>
        <w:t>, в целях создания благоприятных условий для граждан, проживающих в муниципальном образовании «Город Майкоп», посредством эффективной деятельности экономического сектора в долгосрочной перспективе на период до 2030 года.</w:t>
      </w:r>
    </w:p>
    <w:p w:rsidR="004320CF" w:rsidRDefault="009043F7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реализации Стратегии</w:t>
      </w:r>
      <w:r w:rsidR="00DB2B39" w:rsidRPr="00570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(2021-2026 годы)</w:t>
      </w:r>
      <w:r w:rsidR="004320CF">
        <w:rPr>
          <w:rFonts w:ascii="Times New Roman" w:hAnsi="Times New Roman"/>
          <w:sz w:val="28"/>
          <w:szCs w:val="28"/>
        </w:rPr>
        <w:t>, которая стала основой для формирования муниципальных программ,</w:t>
      </w:r>
      <w:r>
        <w:rPr>
          <w:rFonts w:ascii="Times New Roman" w:hAnsi="Times New Roman"/>
          <w:sz w:val="28"/>
          <w:szCs w:val="28"/>
        </w:rPr>
        <w:t xml:space="preserve"> проведено структурирование муниципальных программ с учетом формирования в них ключевых направлений </w:t>
      </w:r>
      <w:r w:rsidR="004320CF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>развития и реализации посредством муниципальных программ мероприятий национальных проектов (федеральных/региональных проектов).</w:t>
      </w:r>
      <w:r w:rsidR="004320CF">
        <w:rPr>
          <w:rFonts w:ascii="Times New Roman" w:hAnsi="Times New Roman"/>
          <w:sz w:val="28"/>
          <w:szCs w:val="28"/>
        </w:rPr>
        <w:t xml:space="preserve"> </w:t>
      </w:r>
    </w:p>
    <w:p w:rsidR="004320CF" w:rsidRDefault="004320CF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CE09F1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разработано и утверждено 18 муниципальных программ (со сроком реализации на 2022-2026 годы) по четырем приоритетным направлениям долгосрочного развития муниципального образования «Город Майкоп»:</w:t>
      </w:r>
    </w:p>
    <w:p w:rsidR="004320CF" w:rsidRDefault="004320CF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рынки – направления экономического развития и развития научно-инновационной сферы;</w:t>
      </w:r>
    </w:p>
    <w:p w:rsidR="004320CF" w:rsidRDefault="004320CF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институты – направления развития институциональной среды;</w:t>
      </w:r>
    </w:p>
    <w:p w:rsidR="004320CF" w:rsidRDefault="004320CF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человеческий капитал – направления развития социальной сферы;</w:t>
      </w:r>
    </w:p>
    <w:p w:rsidR="00DB2B39" w:rsidRDefault="004320CF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инвестиции и финансовый капитал – инвестиционная политика и сбалансированный бюджет. </w:t>
      </w:r>
    </w:p>
    <w:p w:rsidR="006C0697" w:rsidRDefault="006C0697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sz w:val="28"/>
          <w:szCs w:val="28"/>
        </w:rPr>
        <w:t xml:space="preserve">В каждом направлении развития обозначены стратегические цели, подцели и конкретные стратегические задачи. </w:t>
      </w:r>
    </w:p>
    <w:p w:rsidR="004320CF" w:rsidRDefault="004320CF" w:rsidP="00DB2B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программах отражены конкретные мероприятия </w:t>
      </w:r>
      <w:r w:rsidR="00753C08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>полномочий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66BA7">
        <w:rPr>
          <w:rFonts w:ascii="Times New Roman" w:hAnsi="Times New Roman"/>
          <w:sz w:val="28"/>
          <w:szCs w:val="28"/>
        </w:rPr>
        <w:t>, а также переданных государственных полномочий.</w:t>
      </w:r>
    </w:p>
    <w:p w:rsidR="005F7258" w:rsidRDefault="00490873" w:rsidP="005F7258">
      <w:pPr>
        <w:pStyle w:val="af7"/>
        <w:widowControl w:val="0"/>
        <w:ind w:firstLine="708"/>
        <w:jc w:val="both"/>
      </w:pPr>
      <w:r>
        <w:rPr>
          <w:szCs w:val="28"/>
        </w:rPr>
        <w:t>Основная цель социально-экономического развития муниципального образования</w:t>
      </w:r>
      <w:r w:rsidR="0097713E">
        <w:rPr>
          <w:szCs w:val="28"/>
        </w:rPr>
        <w:t xml:space="preserve"> </w:t>
      </w:r>
      <w:r>
        <w:rPr>
          <w:szCs w:val="28"/>
        </w:rPr>
        <w:t>«Город Майкоп» на долгосрочный период –</w:t>
      </w:r>
      <w:r w:rsidR="005F7258">
        <w:rPr>
          <w:szCs w:val="28"/>
        </w:rPr>
        <w:t xml:space="preserve"> </w:t>
      </w:r>
      <w:r w:rsidR="005F7258">
        <w:t xml:space="preserve">создание качественной городской среды, как совокупности благоприятных условий для жизни населения и деятельности хозяйствующих субъектов, путем повышения эффективности муниципального управления и эффективного расходования бюджетных средств.  </w:t>
      </w:r>
    </w:p>
    <w:p w:rsidR="00476ACC" w:rsidRDefault="00EA6450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</w:t>
      </w:r>
      <w:r w:rsidR="00476ACC">
        <w:rPr>
          <w:rFonts w:ascii="Times New Roman" w:hAnsi="Times New Roman" w:cs="Times New Roman"/>
          <w:sz w:val="28"/>
          <w:szCs w:val="28"/>
        </w:rPr>
        <w:t>рогноз предполагает достижение национальных целей развития и ключевых целевых показателей национальных проектов, установленных Указом Президента Российской Федерации от 21</w:t>
      </w:r>
      <w:r w:rsidR="00910B9F">
        <w:rPr>
          <w:rFonts w:ascii="Times New Roman" w:hAnsi="Times New Roman" w:cs="Times New Roman"/>
          <w:sz w:val="28"/>
          <w:szCs w:val="28"/>
        </w:rPr>
        <w:t>.07.</w:t>
      </w:r>
      <w:r w:rsidR="00476ACC">
        <w:rPr>
          <w:rFonts w:ascii="Times New Roman" w:hAnsi="Times New Roman" w:cs="Times New Roman"/>
          <w:sz w:val="28"/>
          <w:szCs w:val="28"/>
        </w:rPr>
        <w:t>2020 № 474 «О национальных целях развития Российской Федерации на период до 2030 года».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181" w:rsidRDefault="00910181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181" w:rsidRDefault="00910181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181" w:rsidRDefault="00910181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181" w:rsidRDefault="00910181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181" w:rsidRDefault="00910181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9C5" w:rsidRDefault="00264041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>О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>ц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 xml:space="preserve">енка 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 xml:space="preserve">факторов и ограничений 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>экономического р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>оста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EF" w:rsidRDefault="00184517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87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90873">
        <w:rPr>
          <w:rFonts w:ascii="Times New Roman" w:hAnsi="Times New Roman" w:cs="Times New Roman"/>
          <w:b/>
          <w:sz w:val="28"/>
          <w:szCs w:val="28"/>
        </w:rPr>
        <w:t xml:space="preserve"> образования «Город Майкоп»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517" w:rsidRPr="00490873" w:rsidRDefault="00B04850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87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90873">
        <w:rPr>
          <w:rFonts w:ascii="Times New Roman" w:hAnsi="Times New Roman" w:cs="Times New Roman"/>
          <w:b/>
          <w:sz w:val="28"/>
          <w:szCs w:val="28"/>
        </w:rPr>
        <w:t xml:space="preserve"> долгосрочный период</w:t>
      </w:r>
      <w:r w:rsidR="00417C10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</w:p>
    <w:p w:rsidR="00114B87" w:rsidRPr="00D80F96" w:rsidRDefault="00114B87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B8" w:rsidRDefault="00B04850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Оценка социально-экономического развития муниципального образования «Город Майкоп» на долгосрочный период до 2030 года связана непосредственно с ситуацией на мировом рынке</w:t>
      </w:r>
      <w:r w:rsidR="007E7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B8" w:rsidRPr="00D002B8" w:rsidRDefault="00D002B8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B8">
        <w:rPr>
          <w:rFonts w:ascii="Times New Roman" w:hAnsi="Times New Roman" w:cs="Times New Roman"/>
          <w:sz w:val="28"/>
          <w:szCs w:val="28"/>
        </w:rPr>
        <w:t>В границах среднесрочного прогноза на 2024-2026 годы траектория развития российской экономики (по базовому сценарию Российской Федерации) определяется внутренним спросом, как потребительским, так и инвестиционным и характеризуется следующими факторами:</w:t>
      </w:r>
    </w:p>
    <w:p w:rsidR="00D002B8" w:rsidRPr="00D002B8" w:rsidRDefault="00D002B8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B8">
        <w:rPr>
          <w:rFonts w:ascii="Times New Roman" w:hAnsi="Times New Roman" w:cs="Times New Roman"/>
          <w:sz w:val="28"/>
          <w:szCs w:val="28"/>
        </w:rPr>
        <w:t xml:space="preserve">- замедление роста импорта товаров вследствие реализации программ по </w:t>
      </w:r>
      <w:proofErr w:type="spellStart"/>
      <w:r w:rsidRPr="00D002B8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D002B8">
        <w:rPr>
          <w:rFonts w:ascii="Times New Roman" w:hAnsi="Times New Roman" w:cs="Times New Roman"/>
          <w:sz w:val="28"/>
          <w:szCs w:val="28"/>
        </w:rPr>
        <w:t xml:space="preserve"> и увеличение локализации производства на территории Российской Федерации;</w:t>
      </w:r>
    </w:p>
    <w:p w:rsidR="00D002B8" w:rsidRPr="00D002B8" w:rsidRDefault="00D002B8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B8">
        <w:rPr>
          <w:rFonts w:ascii="Times New Roman" w:hAnsi="Times New Roman" w:cs="Times New Roman"/>
          <w:sz w:val="28"/>
          <w:szCs w:val="28"/>
        </w:rPr>
        <w:t>- стабильный рост потребительского спроса около 3,6 % годовых;</w:t>
      </w:r>
    </w:p>
    <w:p w:rsidR="00D002B8" w:rsidRPr="00D002B8" w:rsidRDefault="00D002B8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B8">
        <w:rPr>
          <w:rFonts w:ascii="Times New Roman" w:hAnsi="Times New Roman" w:cs="Times New Roman"/>
          <w:sz w:val="28"/>
          <w:szCs w:val="28"/>
        </w:rPr>
        <w:t>- рост инвестиционного спроса с 3,2 % в 2024 году до 4,5 % к 2026 году;</w:t>
      </w:r>
    </w:p>
    <w:p w:rsidR="00D002B8" w:rsidRPr="00D002B8" w:rsidRDefault="00D002B8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B8">
        <w:rPr>
          <w:rFonts w:ascii="Times New Roman" w:hAnsi="Times New Roman" w:cs="Times New Roman"/>
          <w:sz w:val="28"/>
          <w:szCs w:val="28"/>
        </w:rPr>
        <w:t>- рост ВВП до 2,8 % к 2026 году;</w:t>
      </w:r>
    </w:p>
    <w:p w:rsidR="00D002B8" w:rsidRPr="00D002B8" w:rsidRDefault="00D002B8" w:rsidP="00D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B8">
        <w:rPr>
          <w:rFonts w:ascii="Times New Roman" w:hAnsi="Times New Roman" w:cs="Times New Roman"/>
          <w:sz w:val="28"/>
          <w:szCs w:val="28"/>
        </w:rPr>
        <w:t>- в условиях завершения перестройки производственно-логистических цепочек в российской экономике – выход инфляции к 2024 году на целевой уровень Банка России 4 % и его сохранение на 2025-2026 годы.</w:t>
      </w:r>
    </w:p>
    <w:p w:rsidR="006F64DA" w:rsidRDefault="006F64DA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613E26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Pr="004E69CF">
        <w:rPr>
          <w:rFonts w:ascii="Times New Roman" w:hAnsi="Times New Roman" w:cs="Times New Roman"/>
          <w:sz w:val="28"/>
          <w:szCs w:val="28"/>
        </w:rPr>
        <w:t xml:space="preserve">предполагается переход от временного ограничения конкуренции в рамках </w:t>
      </w:r>
      <w:proofErr w:type="spellStart"/>
      <w:r w:rsidRPr="004E69C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E69CF">
        <w:rPr>
          <w:rFonts w:ascii="Times New Roman" w:hAnsi="Times New Roman" w:cs="Times New Roman"/>
          <w:sz w:val="28"/>
          <w:szCs w:val="28"/>
        </w:rPr>
        <w:t xml:space="preserve"> к устойчивому развитию и производству конкурентной продукции. </w:t>
      </w:r>
      <w:r w:rsidR="00275017" w:rsidRPr="004E69CF">
        <w:rPr>
          <w:rFonts w:ascii="Times New Roman" w:hAnsi="Times New Roman" w:cs="Times New Roman"/>
          <w:sz w:val="28"/>
          <w:szCs w:val="28"/>
        </w:rPr>
        <w:t>При этом планируется, что возрастет роль кластеров, ускоренной модернизации экономики, развития инноваций</w:t>
      </w:r>
      <w:r w:rsidR="00150E2B" w:rsidRPr="004E69CF">
        <w:rPr>
          <w:rFonts w:ascii="Times New Roman" w:hAnsi="Times New Roman" w:cs="Times New Roman"/>
          <w:sz w:val="28"/>
          <w:szCs w:val="28"/>
        </w:rPr>
        <w:t xml:space="preserve">, вследствие чего произойдет ускорение развития высокотехнологичных и наукоёмких производств, а также создание новых </w:t>
      </w:r>
      <w:proofErr w:type="spellStart"/>
      <w:r w:rsidR="00150E2B" w:rsidRPr="004E69CF">
        <w:rPr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="00150E2B" w:rsidRPr="004E69CF">
        <w:rPr>
          <w:rFonts w:ascii="Times New Roman" w:hAnsi="Times New Roman" w:cs="Times New Roman"/>
          <w:sz w:val="28"/>
          <w:szCs w:val="28"/>
        </w:rPr>
        <w:t xml:space="preserve"> производств.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3E" w:rsidRDefault="0097713E" w:rsidP="0097713E">
      <w:pPr>
        <w:pStyle w:val="af7"/>
        <w:widowControl w:val="0"/>
        <w:ind w:firstLine="708"/>
        <w:jc w:val="both"/>
        <w:rPr>
          <w:szCs w:val="28"/>
        </w:rPr>
      </w:pPr>
      <w:r>
        <w:rPr>
          <w:szCs w:val="28"/>
        </w:rPr>
        <w:t>Сценарий развития прогноза социально-экономического развития муниципального образования «Город Майкоп» на долгосрочный период до 2030 года по базовому варианту опирается на использование конкурентных преимуществ</w:t>
      </w:r>
      <w:r w:rsidR="00F83EB5">
        <w:rPr>
          <w:szCs w:val="28"/>
        </w:rPr>
        <w:t>, а также на ликвидацию</w:t>
      </w:r>
      <w:r>
        <w:rPr>
          <w:szCs w:val="28"/>
        </w:rPr>
        <w:t xml:space="preserve"> ключевых проблем,</w:t>
      </w:r>
      <w:r w:rsidR="00F83EB5">
        <w:rPr>
          <w:szCs w:val="28"/>
        </w:rPr>
        <w:t xml:space="preserve"> сдерживающих экономический рост, которые</w:t>
      </w:r>
      <w:r>
        <w:rPr>
          <w:szCs w:val="28"/>
        </w:rPr>
        <w:t xml:space="preserve"> отражены в Стратегии.</w:t>
      </w:r>
    </w:p>
    <w:p w:rsidR="00150E2B" w:rsidRDefault="00150E2B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2B" w:rsidRPr="00264041" w:rsidRDefault="00150E2B" w:rsidP="00264041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41">
        <w:rPr>
          <w:rFonts w:ascii="Times New Roman" w:hAnsi="Times New Roman" w:cs="Times New Roman"/>
          <w:b/>
          <w:sz w:val="28"/>
          <w:szCs w:val="28"/>
        </w:rPr>
        <w:t>Факторы экономического роста</w:t>
      </w:r>
    </w:p>
    <w:p w:rsidR="00486121" w:rsidRDefault="00486121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A1C" w:rsidRPr="007C6A1C" w:rsidRDefault="00012405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рост непосредственно связан с</w:t>
      </w:r>
      <w:r w:rsidR="007C6A1C" w:rsidRPr="007C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6A1C" w:rsidRPr="007C6A1C">
        <w:rPr>
          <w:rFonts w:ascii="Times New Roman" w:hAnsi="Times New Roman" w:cs="Times New Roman"/>
          <w:sz w:val="28"/>
          <w:szCs w:val="28"/>
        </w:rPr>
        <w:t>онкурентны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C6A1C" w:rsidRPr="007C6A1C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>
        <w:rPr>
          <w:rFonts w:ascii="Times New Roman" w:hAnsi="Times New Roman" w:cs="Times New Roman"/>
          <w:sz w:val="28"/>
          <w:szCs w:val="28"/>
        </w:rPr>
        <w:t>ми, к которым, в соответствии со Стратегией социально-экономического развития</w:t>
      </w:r>
      <w:r w:rsidR="007C6A1C" w:rsidRPr="007C6A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C93D94">
        <w:rPr>
          <w:rFonts w:ascii="Times New Roman" w:hAnsi="Times New Roman" w:cs="Times New Roman"/>
          <w:sz w:val="28"/>
          <w:szCs w:val="28"/>
        </w:rPr>
        <w:t>,</w:t>
      </w:r>
      <w:r w:rsidR="007C6A1C" w:rsidRPr="007C6A1C">
        <w:rPr>
          <w:rFonts w:ascii="Times New Roman" w:hAnsi="Times New Roman" w:cs="Times New Roman"/>
          <w:sz w:val="28"/>
          <w:szCs w:val="28"/>
        </w:rPr>
        <w:t xml:space="preserve"> отн</w:t>
      </w:r>
      <w:r w:rsidR="00EA6450">
        <w:rPr>
          <w:rFonts w:ascii="Times New Roman" w:hAnsi="Times New Roman" w:cs="Times New Roman"/>
          <w:sz w:val="28"/>
          <w:szCs w:val="28"/>
        </w:rPr>
        <w:t>осятся</w:t>
      </w:r>
      <w:r w:rsidR="007C6A1C" w:rsidRPr="007C6A1C">
        <w:rPr>
          <w:rFonts w:ascii="Times New Roman" w:hAnsi="Times New Roman" w:cs="Times New Roman"/>
          <w:sz w:val="28"/>
          <w:szCs w:val="28"/>
        </w:rPr>
        <w:t>:</w:t>
      </w:r>
    </w:p>
    <w:p w:rsidR="00EA6450" w:rsidRPr="007C6A1C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sz w:val="28"/>
          <w:szCs w:val="28"/>
        </w:rPr>
        <w:t>- благоприятные для проживания природно-климатические условия и экология;</w:t>
      </w:r>
    </w:p>
    <w:p w:rsidR="00EA6450" w:rsidRPr="007C6A1C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sz w:val="28"/>
          <w:szCs w:val="28"/>
        </w:rPr>
        <w:lastRenderedPageBreak/>
        <w:t>- сложившееся веками историко-культурное наследие;</w:t>
      </w:r>
    </w:p>
    <w:p w:rsidR="00FC02E8" w:rsidRPr="007C6A1C" w:rsidRDefault="00FC02E8" w:rsidP="00FC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sz w:val="28"/>
          <w:szCs w:val="28"/>
        </w:rPr>
        <w:t>- общественный порядок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450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 стабильн</w:t>
      </w:r>
      <w:r w:rsidR="00A50A7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50A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инвестиций;</w:t>
      </w:r>
    </w:p>
    <w:p w:rsidR="00EA6450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сырьевой базы, в том числе полезных ископаемых, не относящихся к группе топливно-энергетических и являющихся сырьевой базой для развития обрабатывающих производств;</w:t>
      </w:r>
    </w:p>
    <w:p w:rsidR="00EA6450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ряда производств собственным сырьем (пищевая промышленность, промышленность строительных материалов);</w:t>
      </w:r>
    </w:p>
    <w:p w:rsidR="00EA6450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потенциал развития </w:t>
      </w:r>
      <w:r w:rsidR="00FC0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умной</w:t>
      </w:r>
      <w:r w:rsidR="00FC0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</w:p>
    <w:p w:rsidR="00EA6450" w:rsidRPr="004E69CF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- наличие предприятий по производству продукции с региональными брендами «адыгейский сыр» и «адыгейская соль»;</w:t>
      </w:r>
    </w:p>
    <w:p w:rsidR="00EA6450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производств относительно недорогой квалифицированной рабочей силой;</w:t>
      </w:r>
    </w:p>
    <w:p w:rsidR="00EA6450" w:rsidRDefault="00EA6450" w:rsidP="00EA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 xml:space="preserve">- высокий потенциал трудовых ресурсов. </w:t>
      </w:r>
    </w:p>
    <w:p w:rsidR="00012405" w:rsidRPr="004E69CF" w:rsidRDefault="00012405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10" w:rsidRPr="00264041" w:rsidRDefault="003C7310" w:rsidP="00264041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41">
        <w:rPr>
          <w:rFonts w:ascii="Times New Roman" w:hAnsi="Times New Roman" w:cs="Times New Roman"/>
          <w:b/>
          <w:sz w:val="28"/>
          <w:szCs w:val="28"/>
        </w:rPr>
        <w:t>Факторы ограничений экономического роста</w:t>
      </w:r>
    </w:p>
    <w:p w:rsidR="00486121" w:rsidRDefault="00486121" w:rsidP="003C73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6A5" w:rsidRPr="007C6A1C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экономического роста связаны с к</w:t>
      </w:r>
      <w:r w:rsidRPr="007C6A1C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C6A1C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7C6A1C">
        <w:rPr>
          <w:rFonts w:ascii="Times New Roman" w:hAnsi="Times New Roman" w:cs="Times New Roman"/>
          <w:sz w:val="28"/>
          <w:szCs w:val="28"/>
        </w:rPr>
        <w:t xml:space="preserve"> сдерживающими социально-экономическое развитие города, </w:t>
      </w:r>
      <w:r>
        <w:rPr>
          <w:rFonts w:ascii="Times New Roman" w:hAnsi="Times New Roman" w:cs="Times New Roman"/>
          <w:sz w:val="28"/>
          <w:szCs w:val="28"/>
        </w:rPr>
        <w:t xml:space="preserve">которые отражены в Стратегии и к которым также </w:t>
      </w:r>
      <w:r w:rsidRPr="007C6A1C">
        <w:rPr>
          <w:rFonts w:ascii="Times New Roman" w:hAnsi="Times New Roman" w:cs="Times New Roman"/>
          <w:sz w:val="28"/>
          <w:szCs w:val="28"/>
        </w:rPr>
        <w:t>относятся: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 xml:space="preserve">- высокая </w:t>
      </w:r>
      <w:proofErr w:type="spellStart"/>
      <w:r w:rsidRPr="00C536A5">
        <w:rPr>
          <w:rFonts w:ascii="Times New Roman" w:hAnsi="Times New Roman" w:cs="Times New Roman"/>
          <w:sz w:val="28"/>
          <w:szCs w:val="28"/>
        </w:rPr>
        <w:t>энергодефицитность</w:t>
      </w:r>
      <w:proofErr w:type="spellEnd"/>
      <w:r w:rsidRPr="00C536A5">
        <w:rPr>
          <w:rFonts w:ascii="Times New Roman" w:hAnsi="Times New Roman" w:cs="Times New Roman"/>
          <w:sz w:val="28"/>
          <w:szCs w:val="28"/>
        </w:rPr>
        <w:t xml:space="preserve"> территории, недостаточность генерирующих мощностей и высокая стоимость энергоресурсов;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высокий уровень теневой экономики, оказывающий отрицательное влияние на инвестирование в развитие предприятий;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низкий уровень инновационного развития;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низкий удельный вес прогрессивных, наукоёмких производств в структуре промышленного комплекса;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недостаточно развитая транспортная инфраструктура (отсутствие прямого авиа- и железнодорожного сообщения с крупными городами и транспортными узлами Российской Федерации);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близость экономически более развитых регионов, предлагающих более привлекательные условия оплаты труда, более широкие возможности на рынке труда, развитая инфраструктура и более высокий уровень жизни, которые приводят к оттоку наиболее перспективных специалистов;</w:t>
      </w:r>
    </w:p>
    <w:p w:rsidR="00C536A5" w:rsidRPr="00C536A5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несбалансированный рынок труда;</w:t>
      </w:r>
    </w:p>
    <w:p w:rsidR="007C6A1C" w:rsidRPr="007C6A1C" w:rsidRDefault="00C536A5" w:rsidP="00C5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A5">
        <w:rPr>
          <w:rFonts w:ascii="Times New Roman" w:hAnsi="Times New Roman" w:cs="Times New Roman"/>
          <w:sz w:val="28"/>
          <w:szCs w:val="28"/>
        </w:rPr>
        <w:t>- дефицит квалифицированных кадров.</w:t>
      </w:r>
    </w:p>
    <w:p w:rsidR="007C6A1C" w:rsidRDefault="007C6A1C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7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94" w:rsidRPr="00490873" w:rsidRDefault="00264041" w:rsidP="006527E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527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Направления социально-экономического развития </w:t>
      </w:r>
      <w:r w:rsidR="005C4A33" w:rsidRPr="004908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Майкоп»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 </w:t>
      </w:r>
      <w:r w:rsidR="00C35F1E">
        <w:rPr>
          <w:rFonts w:ascii="Times New Roman" w:hAnsi="Times New Roman" w:cs="Times New Roman"/>
          <w:b/>
          <w:sz w:val="28"/>
          <w:szCs w:val="28"/>
        </w:rPr>
        <w:t xml:space="preserve">базового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вариант</w:t>
      </w:r>
      <w:r w:rsidR="00C35F1E">
        <w:rPr>
          <w:rFonts w:ascii="Times New Roman" w:hAnsi="Times New Roman" w:cs="Times New Roman"/>
          <w:b/>
          <w:sz w:val="28"/>
          <w:szCs w:val="28"/>
        </w:rPr>
        <w:t>а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 прогноза </w:t>
      </w:r>
      <w:r w:rsidR="006527EF" w:rsidRPr="00451A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6527EF"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 на долгосрочный период</w:t>
      </w:r>
      <w:r w:rsidR="00DE6A42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, включая количественные показатели и качественные характеристики</w:t>
      </w:r>
      <w:r w:rsidR="00D40994" w:rsidRPr="00490873">
        <w:rPr>
          <w:rFonts w:ascii="Times New Roman" w:hAnsi="Times New Roman" w:cs="Times New Roman"/>
          <w:sz w:val="28"/>
          <w:szCs w:val="28"/>
        </w:rPr>
        <w:t xml:space="preserve"> </w:t>
      </w:r>
      <w:r w:rsidR="00451A52" w:rsidRPr="00451A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D40994" w:rsidRPr="0049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94" w:rsidRDefault="00D40994" w:rsidP="00D4099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E1486" w:rsidRPr="009E1486" w:rsidRDefault="00264041" w:rsidP="009E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9E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486" w:rsidRPr="009E1486">
        <w:rPr>
          <w:rFonts w:ascii="Times New Roman" w:hAnsi="Times New Roman" w:cs="Times New Roman"/>
          <w:b/>
          <w:sz w:val="28"/>
          <w:szCs w:val="28"/>
        </w:rPr>
        <w:t>Демография, труд и занятость населения</w:t>
      </w:r>
    </w:p>
    <w:p w:rsidR="009F395E" w:rsidRDefault="009F395E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735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2E">
        <w:rPr>
          <w:rFonts w:ascii="Times New Roman" w:hAnsi="Times New Roman" w:cs="Times New Roman"/>
          <w:i/>
          <w:sz w:val="28"/>
          <w:szCs w:val="28"/>
        </w:rPr>
        <w:t>По оценке 202</w:t>
      </w:r>
      <w:r w:rsidR="00CA384B">
        <w:rPr>
          <w:rFonts w:ascii="Times New Roman" w:hAnsi="Times New Roman" w:cs="Times New Roman"/>
          <w:i/>
          <w:sz w:val="28"/>
          <w:szCs w:val="28"/>
        </w:rPr>
        <w:t>3</w:t>
      </w:r>
      <w:r w:rsidRPr="00B22B2E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5A1735">
        <w:rPr>
          <w:rFonts w:ascii="Times New Roman" w:hAnsi="Times New Roman" w:cs="Times New Roman"/>
          <w:sz w:val="28"/>
          <w:szCs w:val="28"/>
        </w:rPr>
        <w:t>незначительное снижение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</w:t>
      </w:r>
      <w:r w:rsidR="00175C5A">
        <w:rPr>
          <w:rFonts w:ascii="Times New Roman" w:hAnsi="Times New Roman" w:cs="Times New Roman"/>
          <w:sz w:val="28"/>
          <w:szCs w:val="28"/>
        </w:rPr>
        <w:t xml:space="preserve"> к уровню 2022 года</w:t>
      </w:r>
      <w:r w:rsidR="007326F8">
        <w:rPr>
          <w:rFonts w:ascii="Times New Roman" w:hAnsi="Times New Roman" w:cs="Times New Roman"/>
          <w:sz w:val="28"/>
          <w:szCs w:val="28"/>
        </w:rPr>
        <w:t xml:space="preserve"> (на 1 267 человек или на 0,8 %)</w:t>
      </w:r>
      <w:r w:rsidR="005A1735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 естественной убыли населения (</w:t>
      </w:r>
      <w:r w:rsidR="005A1735">
        <w:rPr>
          <w:rFonts w:ascii="Times New Roman" w:hAnsi="Times New Roman" w:cs="Times New Roman"/>
          <w:sz w:val="28"/>
          <w:szCs w:val="28"/>
        </w:rPr>
        <w:t xml:space="preserve">незначительный рост как </w:t>
      </w:r>
      <w:r>
        <w:rPr>
          <w:rFonts w:ascii="Times New Roman" w:hAnsi="Times New Roman" w:cs="Times New Roman"/>
          <w:sz w:val="28"/>
          <w:szCs w:val="28"/>
        </w:rPr>
        <w:t>рождаемости</w:t>
      </w:r>
      <w:r w:rsidR="005A1735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смертности) и </w:t>
      </w:r>
      <w:r w:rsidR="005A1735">
        <w:rPr>
          <w:rFonts w:ascii="Times New Roman" w:hAnsi="Times New Roman" w:cs="Times New Roman"/>
          <w:sz w:val="28"/>
          <w:szCs w:val="28"/>
        </w:rPr>
        <w:t>отрица</w:t>
      </w:r>
      <w:r>
        <w:rPr>
          <w:rFonts w:ascii="Times New Roman" w:hAnsi="Times New Roman" w:cs="Times New Roman"/>
          <w:sz w:val="28"/>
          <w:szCs w:val="28"/>
        </w:rPr>
        <w:t xml:space="preserve">тельной миграции. Также ожидается </w:t>
      </w:r>
      <w:r w:rsidR="005A1735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трудоспособного населения. </w:t>
      </w:r>
    </w:p>
    <w:p w:rsidR="005A1735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7326F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по полному кругу предприятий останется на уровне 20</w:t>
      </w:r>
      <w:r w:rsidR="005A173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0947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«Фонд оплаты труда» по полному кругу предприятий и организаций увеличится на </w:t>
      </w:r>
      <w:r w:rsidR="005A1735">
        <w:rPr>
          <w:rFonts w:ascii="Times New Roman" w:hAnsi="Times New Roman" w:cs="Times New Roman"/>
          <w:sz w:val="28"/>
          <w:szCs w:val="28"/>
        </w:rPr>
        <w:t xml:space="preserve">7,4 </w:t>
      </w:r>
      <w:r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5A1735">
        <w:rPr>
          <w:rFonts w:ascii="Times New Roman" w:hAnsi="Times New Roman" w:cs="Times New Roman"/>
          <w:sz w:val="28"/>
          <w:szCs w:val="28"/>
        </w:rPr>
        <w:t>22 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17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173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6744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планируется рост показателя на </w:t>
      </w:r>
      <w:r w:rsidR="005A1735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%. Расходы на оплату труда на предприятиях города рассчитаны исходя из действующих темпов развития экономики</w:t>
      </w:r>
      <w:r w:rsidR="00861E34">
        <w:rPr>
          <w:rFonts w:ascii="Times New Roman" w:hAnsi="Times New Roman" w:cs="Times New Roman"/>
          <w:sz w:val="28"/>
          <w:szCs w:val="28"/>
        </w:rPr>
        <w:t xml:space="preserve">, увеличения минимального размера оплаты труда </w:t>
      </w:r>
      <w:r w:rsidR="0067448F">
        <w:rPr>
          <w:rFonts w:ascii="Times New Roman" w:hAnsi="Times New Roman" w:cs="Times New Roman"/>
          <w:sz w:val="28"/>
          <w:szCs w:val="28"/>
        </w:rPr>
        <w:t xml:space="preserve">с 01.01.2023 </w:t>
      </w:r>
      <w:r w:rsidR="00861E34">
        <w:rPr>
          <w:rFonts w:ascii="Times New Roman" w:hAnsi="Times New Roman" w:cs="Times New Roman"/>
          <w:sz w:val="28"/>
          <w:szCs w:val="28"/>
        </w:rPr>
        <w:t>на 6,3 %;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E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асходы на оплату труда работников бюджетной сферы </w:t>
      </w:r>
      <w:r w:rsidR="0067448F">
        <w:rPr>
          <w:rFonts w:ascii="Times New Roman" w:hAnsi="Times New Roman" w:cs="Times New Roman"/>
          <w:sz w:val="28"/>
          <w:szCs w:val="28"/>
        </w:rPr>
        <w:t xml:space="preserve">рассчитаны </w:t>
      </w:r>
      <w:r w:rsidR="00861E3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индекс</w:t>
      </w:r>
      <w:r w:rsidR="00861E34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744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448F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17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17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среднемесячной номинальной начисленной заработной платы работников по полному кругу предприятий </w:t>
      </w:r>
      <w:r w:rsidR="0067448F">
        <w:rPr>
          <w:rFonts w:ascii="Times New Roman" w:hAnsi="Times New Roman" w:cs="Times New Roman"/>
          <w:sz w:val="28"/>
          <w:szCs w:val="28"/>
        </w:rPr>
        <w:t xml:space="preserve">по оценке 2023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A173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7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 тыс. рублей.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2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долгосрочный</w:t>
      </w:r>
      <w:r w:rsidRPr="00613E26">
        <w:rPr>
          <w:rFonts w:ascii="Times New Roman" w:hAnsi="Times New Roman" w:cs="Times New Roman"/>
          <w:i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рост общей численности населения муниципального образования «Город Майкоп» за счет </w:t>
      </w:r>
      <w:r w:rsidR="005A1735">
        <w:rPr>
          <w:rFonts w:ascii="Times New Roman" w:hAnsi="Times New Roman" w:cs="Times New Roman"/>
          <w:sz w:val="28"/>
          <w:szCs w:val="28"/>
        </w:rPr>
        <w:t>естественного прироста населения (</w:t>
      </w:r>
      <w:r>
        <w:rPr>
          <w:rFonts w:ascii="Times New Roman" w:hAnsi="Times New Roman" w:cs="Times New Roman"/>
          <w:sz w:val="28"/>
          <w:szCs w:val="28"/>
        </w:rPr>
        <w:t>увеличени</w:t>
      </w:r>
      <w:r w:rsidR="005A17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рождаемости</w:t>
      </w:r>
      <w:r w:rsidR="005A173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5A17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смертности</w:t>
      </w:r>
      <w:r w:rsidR="005A1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положительной миграции. Прогнозируемый рост рождаемости </w:t>
      </w:r>
      <w:r w:rsidR="00F21A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1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результат реализации мероприятий Концепции демографической политики Российской Федерации на период до 2025 года, а также мероприятий, проводимых в рамках реализации национального проекта «Демография». К 2030 году среднегодовая численность населения муниципального образования «Город Майкоп» </w:t>
      </w:r>
      <w:r w:rsidR="00861E34">
        <w:rPr>
          <w:rFonts w:ascii="Times New Roman" w:hAnsi="Times New Roman" w:cs="Times New Roman"/>
          <w:sz w:val="28"/>
          <w:szCs w:val="28"/>
        </w:rPr>
        <w:t>прогнозируется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A173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1735">
        <w:rPr>
          <w:rFonts w:ascii="Times New Roman" w:hAnsi="Times New Roman" w:cs="Times New Roman"/>
          <w:sz w:val="28"/>
          <w:szCs w:val="28"/>
        </w:rPr>
        <w:t>993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07D0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A1735">
        <w:rPr>
          <w:rFonts w:ascii="Times New Roman" w:hAnsi="Times New Roman" w:cs="Times New Roman"/>
          <w:sz w:val="28"/>
          <w:szCs w:val="28"/>
        </w:rPr>
        <w:t>2,7</w:t>
      </w:r>
      <w:r w:rsidR="00907D0A">
        <w:rPr>
          <w:rFonts w:ascii="Times New Roman" w:hAnsi="Times New Roman" w:cs="Times New Roman"/>
          <w:sz w:val="28"/>
          <w:szCs w:val="28"/>
        </w:rPr>
        <w:t xml:space="preserve"> % превы</w:t>
      </w:r>
      <w:r w:rsidR="00861E34">
        <w:rPr>
          <w:rFonts w:ascii="Times New Roman" w:hAnsi="Times New Roman" w:cs="Times New Roman"/>
          <w:sz w:val="28"/>
          <w:szCs w:val="28"/>
        </w:rPr>
        <w:t>сит</w:t>
      </w:r>
      <w:r w:rsidR="00907D0A">
        <w:rPr>
          <w:rFonts w:ascii="Times New Roman" w:hAnsi="Times New Roman" w:cs="Times New Roman"/>
          <w:sz w:val="28"/>
          <w:szCs w:val="28"/>
        </w:rPr>
        <w:t xml:space="preserve"> показатель оценки 202</w:t>
      </w:r>
      <w:r w:rsidR="005A1735">
        <w:rPr>
          <w:rFonts w:ascii="Times New Roman" w:hAnsi="Times New Roman" w:cs="Times New Roman"/>
          <w:sz w:val="28"/>
          <w:szCs w:val="28"/>
        </w:rPr>
        <w:t>3</w:t>
      </w:r>
      <w:r w:rsidR="00907D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D3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долгосрочной перспективе планируется устойчивая динамика роста показателей занятости населения и оплаты труда работающих. </w:t>
      </w:r>
    </w:p>
    <w:p w:rsidR="00F50D3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2030 году планируется достижение значений</w:t>
      </w:r>
      <w:r w:rsidR="00C63CA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6A54D9">
        <w:rPr>
          <w:rFonts w:ascii="Times New Roman" w:hAnsi="Times New Roman" w:cs="Times New Roman"/>
          <w:sz w:val="28"/>
          <w:szCs w:val="28"/>
        </w:rPr>
        <w:t xml:space="preserve"> по второму (базовому) варианту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D3E" w:rsidRDefault="00F50D3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395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полному кругу предприятий –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9F395E">
        <w:rPr>
          <w:rFonts w:ascii="Times New Roman" w:hAnsi="Times New Roman" w:cs="Times New Roman"/>
          <w:sz w:val="28"/>
          <w:szCs w:val="28"/>
        </w:rPr>
        <w:t> </w:t>
      </w:r>
      <w:r w:rsidR="006A54D9">
        <w:rPr>
          <w:rFonts w:ascii="Times New Roman" w:hAnsi="Times New Roman" w:cs="Times New Roman"/>
          <w:sz w:val="28"/>
          <w:szCs w:val="28"/>
        </w:rPr>
        <w:t>867</w:t>
      </w:r>
      <w:r w:rsidR="009F39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51C7">
        <w:rPr>
          <w:rFonts w:ascii="Times New Roman" w:hAnsi="Times New Roman" w:cs="Times New Roman"/>
          <w:sz w:val="28"/>
          <w:szCs w:val="28"/>
        </w:rPr>
        <w:t>, рост к уровню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51C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61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,7</w:t>
      </w:r>
      <w:r w:rsidR="007451C7">
        <w:rPr>
          <w:rFonts w:ascii="Times New Roman" w:hAnsi="Times New Roman" w:cs="Times New Roman"/>
          <w:sz w:val="28"/>
          <w:szCs w:val="28"/>
        </w:rPr>
        <w:t xml:space="preserve"> %;</w:t>
      </w:r>
      <w:r w:rsidR="009F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3E" w:rsidRDefault="00F50D3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95E">
        <w:rPr>
          <w:rFonts w:ascii="Times New Roman" w:hAnsi="Times New Roman" w:cs="Times New Roman"/>
          <w:sz w:val="28"/>
          <w:szCs w:val="28"/>
        </w:rPr>
        <w:t>размер общего фонда оплаты труда (по полному кругу предприятий) – 3</w:t>
      </w:r>
      <w:r w:rsidR="001366C6">
        <w:rPr>
          <w:rFonts w:ascii="Times New Roman" w:hAnsi="Times New Roman" w:cs="Times New Roman"/>
          <w:sz w:val="28"/>
          <w:szCs w:val="28"/>
        </w:rPr>
        <w:t>3 243,3</w:t>
      </w:r>
      <w:r w:rsidR="009F395E">
        <w:rPr>
          <w:rFonts w:ascii="Times New Roman" w:hAnsi="Times New Roman" w:cs="Times New Roman"/>
          <w:sz w:val="28"/>
          <w:szCs w:val="28"/>
        </w:rPr>
        <w:t xml:space="preserve"> млн рублей (рост</w:t>
      </w:r>
      <w:r w:rsidR="009F395E" w:rsidRPr="00526BEF">
        <w:rPr>
          <w:rFonts w:ascii="Times New Roman" w:hAnsi="Times New Roman" w:cs="Times New Roman"/>
          <w:sz w:val="28"/>
          <w:szCs w:val="28"/>
        </w:rPr>
        <w:t xml:space="preserve"> </w:t>
      </w:r>
      <w:r w:rsidR="009F395E">
        <w:rPr>
          <w:rFonts w:ascii="Times New Roman" w:hAnsi="Times New Roman" w:cs="Times New Roman"/>
          <w:sz w:val="28"/>
          <w:szCs w:val="28"/>
        </w:rPr>
        <w:t>среднегодовых значений в пределах 5,</w:t>
      </w:r>
      <w:r w:rsidR="001366C6">
        <w:rPr>
          <w:rFonts w:ascii="Times New Roman" w:hAnsi="Times New Roman" w:cs="Times New Roman"/>
          <w:sz w:val="28"/>
          <w:szCs w:val="28"/>
        </w:rPr>
        <w:t>8</w:t>
      </w:r>
      <w:r w:rsidR="009F395E">
        <w:rPr>
          <w:rFonts w:ascii="Times New Roman" w:hAnsi="Times New Roman" w:cs="Times New Roman"/>
          <w:sz w:val="28"/>
          <w:szCs w:val="28"/>
        </w:rPr>
        <w:t xml:space="preserve"> %)</w:t>
      </w:r>
      <w:r w:rsidR="00C63CAC">
        <w:rPr>
          <w:rFonts w:ascii="Times New Roman" w:hAnsi="Times New Roman" w:cs="Times New Roman"/>
          <w:sz w:val="28"/>
          <w:szCs w:val="28"/>
        </w:rPr>
        <w:t>;</w:t>
      </w:r>
    </w:p>
    <w:p w:rsidR="009F395E" w:rsidRDefault="00F50D3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CAC">
        <w:rPr>
          <w:rFonts w:ascii="Times New Roman" w:hAnsi="Times New Roman" w:cs="Times New Roman"/>
          <w:sz w:val="28"/>
          <w:szCs w:val="28"/>
        </w:rPr>
        <w:t xml:space="preserve"> </w:t>
      </w:r>
      <w:r w:rsidR="009F395E">
        <w:rPr>
          <w:rFonts w:ascii="Times New Roman" w:hAnsi="Times New Roman" w:cs="Times New Roman"/>
          <w:sz w:val="28"/>
          <w:szCs w:val="28"/>
        </w:rPr>
        <w:t>размер среднемесячной номинальной начисленной заработной платы работников по полному кругу предприятий – 5</w:t>
      </w:r>
      <w:r w:rsidR="001366C6">
        <w:rPr>
          <w:rFonts w:ascii="Times New Roman" w:hAnsi="Times New Roman" w:cs="Times New Roman"/>
          <w:sz w:val="28"/>
          <w:szCs w:val="28"/>
        </w:rPr>
        <w:t>7</w:t>
      </w:r>
      <w:r w:rsidR="009F395E">
        <w:rPr>
          <w:rFonts w:ascii="Times New Roman" w:hAnsi="Times New Roman" w:cs="Times New Roman"/>
          <w:sz w:val="28"/>
          <w:szCs w:val="28"/>
        </w:rPr>
        <w:t>,</w:t>
      </w:r>
      <w:r w:rsidR="001366C6">
        <w:rPr>
          <w:rFonts w:ascii="Times New Roman" w:hAnsi="Times New Roman" w:cs="Times New Roman"/>
          <w:sz w:val="28"/>
          <w:szCs w:val="28"/>
        </w:rPr>
        <w:t>87</w:t>
      </w:r>
      <w:r w:rsidR="009F39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3CAC">
        <w:rPr>
          <w:rFonts w:ascii="Times New Roman" w:hAnsi="Times New Roman" w:cs="Times New Roman"/>
          <w:sz w:val="28"/>
          <w:szCs w:val="28"/>
        </w:rPr>
        <w:t>, к уровню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3CAC">
        <w:rPr>
          <w:rFonts w:ascii="Times New Roman" w:hAnsi="Times New Roman" w:cs="Times New Roman"/>
          <w:sz w:val="28"/>
          <w:szCs w:val="28"/>
        </w:rPr>
        <w:t xml:space="preserve"> года рост на </w:t>
      </w:r>
      <w:r w:rsidR="001366C6">
        <w:rPr>
          <w:rFonts w:ascii="Times New Roman" w:hAnsi="Times New Roman" w:cs="Times New Roman"/>
          <w:sz w:val="28"/>
          <w:szCs w:val="28"/>
        </w:rPr>
        <w:t>42,8</w:t>
      </w:r>
      <w:r w:rsidR="00C63C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44B0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регистрируемая безработица по оценке 202</w:t>
      </w:r>
      <w:r w:rsidR="009F44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9F44B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4 %. В прогнозируемом долгосрочном периоде </w:t>
      </w:r>
      <w:r w:rsidR="009F44B0">
        <w:rPr>
          <w:rFonts w:ascii="Times New Roman" w:hAnsi="Times New Roman" w:cs="Times New Roman"/>
          <w:sz w:val="28"/>
          <w:szCs w:val="28"/>
        </w:rPr>
        <w:t>уровень официальной безработицы будет стабильным с незначительным снижением к 2030 году до значения 0,3 %.</w:t>
      </w:r>
    </w:p>
    <w:p w:rsidR="00A108D8" w:rsidRDefault="009F44B0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D5" w:rsidRDefault="00264041" w:rsidP="0026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F879D5">
        <w:rPr>
          <w:rFonts w:ascii="Times New Roman" w:hAnsi="Times New Roman" w:cs="Times New Roman"/>
          <w:b/>
          <w:sz w:val="28"/>
          <w:szCs w:val="28"/>
        </w:rPr>
        <w:t xml:space="preserve"> Промышленное производство</w:t>
      </w:r>
    </w:p>
    <w:p w:rsidR="00F879D5" w:rsidRDefault="00F879D5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91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DF">
        <w:rPr>
          <w:rFonts w:ascii="Times New Roman" w:hAnsi="Times New Roman" w:cs="Times New Roman"/>
          <w:i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 – одна из основных отраслей экономики муниципального образования «Город Майкоп», которая определяет социально-экономическую ситуацию в целом. </w:t>
      </w:r>
      <w:r w:rsidR="00353A6A">
        <w:rPr>
          <w:rFonts w:ascii="Times New Roman" w:hAnsi="Times New Roman" w:cs="Times New Roman"/>
          <w:sz w:val="28"/>
          <w:szCs w:val="28"/>
        </w:rPr>
        <w:t xml:space="preserve">От результатов деятельности промышленных предприятий зависит пополнение доходной базы бюджета муниципального образования «Город Майкоп», в части налоговых поступлений, а также </w:t>
      </w:r>
      <w:r w:rsidR="00287891">
        <w:rPr>
          <w:rFonts w:ascii="Times New Roman" w:hAnsi="Times New Roman" w:cs="Times New Roman"/>
          <w:sz w:val="28"/>
          <w:szCs w:val="28"/>
        </w:rPr>
        <w:t>занятость населения, проживающего на территории муниципального образования «Город Майкоп».</w:t>
      </w:r>
    </w:p>
    <w:p w:rsidR="004454A2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промышленного производства</w:t>
      </w:r>
      <w:r w:rsidR="00E01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объеме отгруженных товаров собственного производства, выполненных работ и услуг</w:t>
      </w:r>
      <w:r w:rsidR="00E01E26">
        <w:rPr>
          <w:rFonts w:ascii="Times New Roman" w:hAnsi="Times New Roman" w:cs="Times New Roman"/>
          <w:sz w:val="28"/>
          <w:szCs w:val="28"/>
        </w:rPr>
        <w:t>,</w:t>
      </w:r>
      <w:r w:rsidR="00E01E26" w:rsidRPr="00E01E26">
        <w:rPr>
          <w:rFonts w:ascii="Times New Roman" w:hAnsi="Times New Roman" w:cs="Times New Roman"/>
          <w:sz w:val="28"/>
          <w:szCs w:val="28"/>
        </w:rPr>
        <w:t xml:space="preserve"> </w:t>
      </w:r>
      <w:r w:rsidR="00E01E26">
        <w:rPr>
          <w:rFonts w:ascii="Times New Roman" w:hAnsi="Times New Roman" w:cs="Times New Roman"/>
          <w:sz w:val="28"/>
          <w:szCs w:val="28"/>
        </w:rPr>
        <w:t>составляют 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. Основной удельный вес в разделе «Обрабатывающие производства» приходится на подразделы: «Производство пищевых продуктов, производство напитков»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«Производство бумаги и бумажных изделий; Деятельность полиграфическая и копирование носителей информации». </w:t>
      </w:r>
    </w:p>
    <w:p w:rsidR="00280947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i/>
          <w:sz w:val="28"/>
          <w:szCs w:val="28"/>
        </w:rPr>
        <w:t>По оценке 202</w:t>
      </w:r>
      <w:r w:rsidR="00280947">
        <w:rPr>
          <w:rFonts w:ascii="Times New Roman" w:hAnsi="Times New Roman" w:cs="Times New Roman"/>
          <w:i/>
          <w:sz w:val="28"/>
          <w:szCs w:val="28"/>
        </w:rPr>
        <w:t>3</w:t>
      </w:r>
      <w:r w:rsidRPr="004454A2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6A">
        <w:rPr>
          <w:rFonts w:ascii="Times New Roman" w:hAnsi="Times New Roman" w:cs="Times New Roman"/>
          <w:sz w:val="28"/>
          <w:szCs w:val="28"/>
        </w:rPr>
        <w:t>объем отгруженной продукции</w:t>
      </w:r>
      <w:r w:rsidR="001366C6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45566A">
        <w:rPr>
          <w:rFonts w:ascii="Times New Roman" w:hAnsi="Times New Roman" w:cs="Times New Roman"/>
          <w:sz w:val="28"/>
          <w:szCs w:val="28"/>
        </w:rPr>
        <w:t xml:space="preserve"> ожидается в размере </w:t>
      </w:r>
      <w:r w:rsidR="00280947">
        <w:rPr>
          <w:rFonts w:ascii="Times New Roman" w:hAnsi="Times New Roman" w:cs="Times New Roman"/>
          <w:sz w:val="28"/>
          <w:szCs w:val="28"/>
        </w:rPr>
        <w:t>27</w:t>
      </w:r>
      <w:r w:rsidR="0045566A">
        <w:rPr>
          <w:rFonts w:ascii="Times New Roman" w:hAnsi="Times New Roman" w:cs="Times New Roman"/>
          <w:sz w:val="28"/>
          <w:szCs w:val="28"/>
        </w:rPr>
        <w:t> </w:t>
      </w:r>
      <w:r w:rsidR="00280947">
        <w:rPr>
          <w:rFonts w:ascii="Times New Roman" w:hAnsi="Times New Roman" w:cs="Times New Roman"/>
          <w:sz w:val="28"/>
          <w:szCs w:val="28"/>
        </w:rPr>
        <w:t>88</w:t>
      </w:r>
      <w:r w:rsidR="0045566A">
        <w:rPr>
          <w:rFonts w:ascii="Times New Roman" w:hAnsi="Times New Roman" w:cs="Times New Roman"/>
          <w:sz w:val="28"/>
          <w:szCs w:val="28"/>
        </w:rPr>
        <w:t>4,</w:t>
      </w:r>
      <w:r w:rsidR="00280947">
        <w:rPr>
          <w:rFonts w:ascii="Times New Roman" w:hAnsi="Times New Roman" w:cs="Times New Roman"/>
          <w:sz w:val="28"/>
          <w:szCs w:val="28"/>
        </w:rPr>
        <w:t>1</w:t>
      </w:r>
      <w:r w:rsidR="0045566A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E77795">
        <w:rPr>
          <w:rFonts w:ascii="Times New Roman" w:hAnsi="Times New Roman" w:cs="Times New Roman"/>
          <w:sz w:val="28"/>
          <w:szCs w:val="28"/>
        </w:rPr>
        <w:t>,</w:t>
      </w:r>
      <w:r w:rsidR="0045566A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составит </w:t>
      </w:r>
      <w:r w:rsidR="00280947">
        <w:rPr>
          <w:rFonts w:ascii="Times New Roman" w:hAnsi="Times New Roman" w:cs="Times New Roman"/>
          <w:sz w:val="28"/>
          <w:szCs w:val="28"/>
        </w:rPr>
        <w:t>101,6</w:t>
      </w:r>
      <w:r w:rsidR="0045566A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280947">
        <w:rPr>
          <w:rFonts w:ascii="Times New Roman" w:hAnsi="Times New Roman" w:cs="Times New Roman"/>
          <w:sz w:val="28"/>
          <w:szCs w:val="28"/>
        </w:rPr>
        <w:t>22</w:t>
      </w:r>
      <w:r w:rsidR="004556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7C40" w:rsidRDefault="0045566A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454A2" w:rsidRPr="004454A2">
        <w:rPr>
          <w:rFonts w:ascii="Times New Roman" w:hAnsi="Times New Roman" w:cs="Times New Roman"/>
          <w:i/>
          <w:sz w:val="28"/>
          <w:szCs w:val="28"/>
        </w:rPr>
        <w:t>долгосрочный</w:t>
      </w:r>
      <w:r w:rsidRPr="004454A2">
        <w:rPr>
          <w:rFonts w:ascii="Times New Roman" w:hAnsi="Times New Roman" w:cs="Times New Roman"/>
          <w:i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устойчивая динамика роста </w:t>
      </w:r>
      <w:r w:rsidR="00635208">
        <w:rPr>
          <w:rFonts w:ascii="Times New Roman" w:hAnsi="Times New Roman" w:cs="Times New Roman"/>
          <w:sz w:val="28"/>
          <w:szCs w:val="28"/>
        </w:rPr>
        <w:t>(индекс производства</w:t>
      </w:r>
      <w:r w:rsidR="00353A6A">
        <w:rPr>
          <w:rFonts w:ascii="Times New Roman" w:hAnsi="Times New Roman" w:cs="Times New Roman"/>
          <w:sz w:val="28"/>
          <w:szCs w:val="28"/>
        </w:rPr>
        <w:t xml:space="preserve"> по второму</w:t>
      </w:r>
      <w:r w:rsidR="00DE5977">
        <w:rPr>
          <w:rFonts w:ascii="Times New Roman" w:hAnsi="Times New Roman" w:cs="Times New Roman"/>
          <w:sz w:val="28"/>
          <w:szCs w:val="28"/>
        </w:rPr>
        <w:t xml:space="preserve"> -</w:t>
      </w:r>
      <w:r w:rsidR="00353A6A">
        <w:rPr>
          <w:rFonts w:ascii="Times New Roman" w:hAnsi="Times New Roman" w:cs="Times New Roman"/>
          <w:sz w:val="28"/>
          <w:szCs w:val="28"/>
        </w:rPr>
        <w:t xml:space="preserve"> базовому варианту</w:t>
      </w:r>
      <w:r w:rsidR="006352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53A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A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среднегодовых значений, что позволит достичь к 2030 году объема отгруженной продукции в </w:t>
      </w:r>
      <w:r w:rsidR="00353A6A">
        <w:rPr>
          <w:rFonts w:ascii="Times New Roman" w:hAnsi="Times New Roman" w:cs="Times New Roman"/>
          <w:sz w:val="28"/>
          <w:szCs w:val="28"/>
        </w:rPr>
        <w:t xml:space="preserve">действующих ценах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53A6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353A6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D87C40">
        <w:rPr>
          <w:rFonts w:ascii="Times New Roman" w:hAnsi="Times New Roman" w:cs="Times New Roman"/>
          <w:sz w:val="28"/>
          <w:szCs w:val="28"/>
        </w:rPr>
        <w:t xml:space="preserve"> Положительное влияние на динамику промышленного производства окаж</w:t>
      </w:r>
      <w:r w:rsidR="00F31107">
        <w:rPr>
          <w:rFonts w:ascii="Times New Roman" w:hAnsi="Times New Roman" w:cs="Times New Roman"/>
          <w:sz w:val="28"/>
          <w:szCs w:val="28"/>
        </w:rPr>
        <w:t>у</w:t>
      </w:r>
      <w:r w:rsidR="00D87C40">
        <w:rPr>
          <w:rFonts w:ascii="Times New Roman" w:hAnsi="Times New Roman" w:cs="Times New Roman"/>
          <w:sz w:val="28"/>
          <w:szCs w:val="28"/>
        </w:rPr>
        <w:t>т</w:t>
      </w:r>
      <w:r w:rsidR="00F31107">
        <w:rPr>
          <w:rFonts w:ascii="Times New Roman" w:hAnsi="Times New Roman" w:cs="Times New Roman"/>
          <w:sz w:val="28"/>
          <w:szCs w:val="28"/>
        </w:rPr>
        <w:t>:</w:t>
      </w:r>
      <w:r w:rsidR="00D87C40">
        <w:rPr>
          <w:rFonts w:ascii="Times New Roman" w:hAnsi="Times New Roman" w:cs="Times New Roman"/>
          <w:sz w:val="28"/>
          <w:szCs w:val="28"/>
        </w:rPr>
        <w:t xml:space="preserve"> </w:t>
      </w:r>
      <w:r w:rsidR="00F31107">
        <w:rPr>
          <w:rFonts w:ascii="Times New Roman" w:hAnsi="Times New Roman" w:cs="Times New Roman"/>
          <w:sz w:val="28"/>
          <w:szCs w:val="28"/>
        </w:rPr>
        <w:t>модернизация производства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приобретение высокотехнологичного оборудования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сокращение издержек производства за счет внедрения современных технологий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труда и, как следствие, снижение себестоимости готовой продукции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</w:t>
      </w:r>
      <w:r w:rsidR="00D87C40">
        <w:rPr>
          <w:rFonts w:ascii="Times New Roman" w:hAnsi="Times New Roman" w:cs="Times New Roman"/>
          <w:sz w:val="28"/>
          <w:szCs w:val="28"/>
        </w:rPr>
        <w:t>реализация инвестиционных проектов.</w:t>
      </w:r>
    </w:p>
    <w:p w:rsidR="000A2131" w:rsidRDefault="000A2131" w:rsidP="0026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31" w:rsidRDefault="000A2131" w:rsidP="0026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31" w:rsidRDefault="000A2131" w:rsidP="0026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41" w:rsidRDefault="00264041" w:rsidP="0026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 Предпринимательская деятельность</w:t>
      </w:r>
    </w:p>
    <w:p w:rsidR="00A108D8" w:rsidRDefault="00A108D8" w:rsidP="002B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5E" w:rsidRDefault="00D87C40" w:rsidP="00A5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является </w:t>
      </w:r>
      <w:r w:rsidRPr="00EF21DF">
        <w:rPr>
          <w:rFonts w:ascii="Times New Roman" w:hAnsi="Times New Roman" w:cs="Times New Roman"/>
          <w:i/>
          <w:sz w:val="28"/>
          <w:szCs w:val="28"/>
        </w:rPr>
        <w:t>развитие малого и среднего</w:t>
      </w:r>
      <w:r w:rsidR="00A10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1DF">
        <w:rPr>
          <w:rFonts w:ascii="Times New Roman" w:hAnsi="Times New Roman" w:cs="Times New Roman"/>
          <w:i/>
          <w:sz w:val="28"/>
          <w:szCs w:val="28"/>
        </w:rPr>
        <w:t>предпринимательства.</w:t>
      </w:r>
      <w:r w:rsidR="002B424F">
        <w:rPr>
          <w:rFonts w:ascii="Times New Roman" w:hAnsi="Times New Roman" w:cs="Times New Roman"/>
          <w:sz w:val="28"/>
          <w:szCs w:val="28"/>
        </w:rPr>
        <w:t xml:space="preserve"> Предпринимательство играет стратегическую роль в экономическом развитии</w:t>
      </w:r>
      <w:r w:rsidR="00B533BF">
        <w:rPr>
          <w:rFonts w:ascii="Times New Roman" w:hAnsi="Times New Roman" w:cs="Times New Roman"/>
          <w:sz w:val="28"/>
          <w:szCs w:val="28"/>
        </w:rPr>
        <w:t xml:space="preserve">, это: создание новых рабочих мест; обеспечение населения </w:t>
      </w:r>
      <w:r w:rsidR="00AF671E">
        <w:rPr>
          <w:rFonts w:ascii="Times New Roman" w:hAnsi="Times New Roman" w:cs="Times New Roman"/>
          <w:sz w:val="28"/>
          <w:szCs w:val="28"/>
        </w:rPr>
        <w:t>необходимыми товарами и услугами; увеличение налоговых поступлений</w:t>
      </w:r>
      <w:r w:rsidR="002B424F">
        <w:rPr>
          <w:rFonts w:ascii="Times New Roman" w:hAnsi="Times New Roman" w:cs="Times New Roman"/>
          <w:sz w:val="28"/>
          <w:szCs w:val="28"/>
        </w:rPr>
        <w:t xml:space="preserve">. </w:t>
      </w:r>
      <w:r w:rsidR="0045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4F" w:rsidRPr="0019110B" w:rsidRDefault="002B424F" w:rsidP="00A5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реализации </w:t>
      </w:r>
      <w:r w:rsidRPr="002B424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 w:rsidRP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муниципальное образование «Город Майкоп»</w:t>
      </w:r>
      <w:r w:rsidRPr="002B424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принимает участие </w:t>
      </w:r>
      <w:r w:rsidRPr="00FC043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в федеральн</w:t>
      </w:r>
      <w:r w:rsidR="00A5095E" w:rsidRPr="00FC043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ом</w:t>
      </w:r>
      <w:r w:rsidRPr="00FC043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проект</w:t>
      </w:r>
      <w:r w:rsidR="00A5095E" w:rsidRPr="00FC043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е «Создание благоприятных условий для осуществления деятельности </w:t>
      </w:r>
      <w:proofErr w:type="spellStart"/>
      <w:r w:rsidR="00A5095E" w:rsidRPr="00FC043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самозанятыми</w:t>
      </w:r>
      <w:proofErr w:type="spellEnd"/>
      <w:r w:rsidR="00A5095E" w:rsidRPr="00FC043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гражданами»,</w:t>
      </w: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основным ключевым показателем </w:t>
      </w:r>
      <w:r w:rsidR="00A509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которого </w:t>
      </w: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является «Количество</w:t>
      </w:r>
      <w:r w:rsidR="00A509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</w:t>
      </w:r>
      <w:r w:rsidR="00A509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зафиксировавших свой статус и</w:t>
      </w: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</w:t>
      </w:r>
      <w:r w:rsidR="00E14B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рименяющих специальный 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налоговый режим «Налог на профессиональный доход</w:t>
      </w: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(нарастающим итогом)</w:t>
      </w: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Администрация</w:t>
      </w:r>
      <w:r w:rsidR="0019110B" w:rsidRP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19110B" w:rsidRP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образовани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19110B" w:rsidRP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«Город Майкоп»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участвует в достижении </w:t>
      </w:r>
      <w:r w:rsidR="0019110B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KPI</w:t>
      </w:r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="0019110B">
        <w:rPr>
          <w:rFonts w:ascii="Times New Roman" w:eastAsia="Times New Roman" w:hAnsi="Times New Roman" w:cs="Times New Roman"/>
          <w:sz w:val="28"/>
          <w:szCs w:val="27"/>
          <w:lang w:eastAsia="ru-RU"/>
        </w:rPr>
        <w:t>».</w:t>
      </w:r>
    </w:p>
    <w:p w:rsidR="002B424F" w:rsidRDefault="00E337C9" w:rsidP="007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Адыгея «Развитие экономики»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олуч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ают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24F">
        <w:rPr>
          <w:rFonts w:ascii="Times New Roman" w:eastAsia="Calibri" w:hAnsi="Times New Roman" w:cs="Times New Roman"/>
          <w:sz w:val="28"/>
          <w:szCs w:val="28"/>
          <w:lang w:eastAsia="ru-RU"/>
        </w:rPr>
        <w:t>микро</w:t>
      </w:r>
      <w:r w:rsidR="00583529">
        <w:rPr>
          <w:rFonts w:ascii="Times New Roman" w:eastAsia="Calibri" w:hAnsi="Times New Roman" w:cs="Times New Roman"/>
          <w:sz w:val="28"/>
          <w:szCs w:val="28"/>
          <w:lang w:eastAsia="ru-RU"/>
        </w:rPr>
        <w:t>займов</w:t>
      </w:r>
      <w:proofErr w:type="spellEnd"/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583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поручительства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гарантийн</w:t>
      </w:r>
      <w:r w:rsidR="00583529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яет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привлечь кредитные ресурсы</w:t>
      </w:r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ходят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получают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консультационные услуги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автономной некоммерческой организации «Центр поддержки предпринимательства Республики Адыгея»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7674" w:rsidRDefault="00274F65" w:rsidP="00F61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 </w:t>
      </w:r>
      <w:r w:rsidR="00F61248"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оценке 202</w:t>
      </w:r>
      <w:r w:rsidR="009442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="00F61248"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года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обороты продукции по средним предприятиям 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увеличатся на 3,</w:t>
      </w:r>
      <w:r w:rsidR="00DE597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при этом</w:t>
      </w:r>
      <w:r w:rsidR="00772E52">
        <w:rPr>
          <w:rFonts w:ascii="Times New Roman" w:eastAsia="Calibri" w:hAnsi="Times New Roman" w:cs="Times New Roman"/>
          <w:sz w:val="28"/>
          <w:szCs w:val="28"/>
          <w:lang w:eastAsia="ru-RU"/>
        </w:rPr>
        <w:t>, в условиях складывающейся экономической ситуации,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индекс физического объема составит 94,1 %.</w:t>
      </w:r>
      <w:r w:rsidR="00AF3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малым </w:t>
      </w:r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>микро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предприятиям</w:t>
      </w:r>
      <w:proofErr w:type="spellEnd"/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ожидается 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>рост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оборотов производимой продукции 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442B3">
        <w:rPr>
          <w:rFonts w:ascii="Times New Roman" w:eastAsia="Calibri" w:hAnsi="Times New Roman" w:cs="Times New Roman"/>
          <w:sz w:val="28"/>
          <w:szCs w:val="28"/>
          <w:lang w:eastAsia="ru-RU"/>
        </w:rPr>
        <w:t>11,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>5 %</w:t>
      </w:r>
      <w:r w:rsidR="00AF3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индексе физического объема 101,2 %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40994" w:rsidRDefault="00F61248" w:rsidP="00F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 w:rsidR="009B7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обороты продукции по малым </w:t>
      </w:r>
      <w:r w:rsidR="006D7616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="006D76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D76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средним предприятиям запланированы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(индекс физического объема) </w:t>
      </w:r>
      <w:r w:rsidR="00D9414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AF3621">
        <w:rPr>
          <w:rFonts w:ascii="Times New Roman" w:hAnsi="Times New Roman" w:cs="Times New Roman"/>
          <w:sz w:val="28"/>
          <w:szCs w:val="28"/>
        </w:rPr>
        <w:t>4,2</w:t>
      </w:r>
      <w:r w:rsidR="00D94142">
        <w:rPr>
          <w:rFonts w:ascii="Times New Roman" w:hAnsi="Times New Roman" w:cs="Times New Roman"/>
          <w:sz w:val="28"/>
          <w:szCs w:val="28"/>
        </w:rPr>
        <w:t xml:space="preserve"> %</w:t>
      </w:r>
      <w:r w:rsidR="006504E2">
        <w:rPr>
          <w:rFonts w:ascii="Times New Roman" w:hAnsi="Times New Roman" w:cs="Times New Roman"/>
          <w:sz w:val="28"/>
          <w:szCs w:val="28"/>
        </w:rPr>
        <w:t xml:space="preserve"> и 2,8 %</w:t>
      </w:r>
      <w:r w:rsidR="00D94142">
        <w:rPr>
          <w:rFonts w:ascii="Times New Roman" w:hAnsi="Times New Roman" w:cs="Times New Roman"/>
          <w:sz w:val="28"/>
          <w:szCs w:val="28"/>
        </w:rPr>
        <w:t xml:space="preserve"> среднегодовых значений</w:t>
      </w:r>
      <w:r w:rsidR="006504E2">
        <w:rPr>
          <w:rFonts w:ascii="Times New Roman" w:hAnsi="Times New Roman" w:cs="Times New Roman"/>
          <w:sz w:val="28"/>
          <w:szCs w:val="28"/>
        </w:rPr>
        <w:t xml:space="preserve"> (соответственно)</w:t>
      </w:r>
      <w:r w:rsidR="00D94142">
        <w:rPr>
          <w:rFonts w:ascii="Times New Roman" w:hAnsi="Times New Roman" w:cs="Times New Roman"/>
          <w:sz w:val="28"/>
          <w:szCs w:val="28"/>
        </w:rPr>
        <w:t xml:space="preserve">, </w:t>
      </w:r>
      <w:r w:rsidR="00923905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D94142">
        <w:rPr>
          <w:rFonts w:ascii="Times New Roman" w:hAnsi="Times New Roman" w:cs="Times New Roman"/>
          <w:sz w:val="28"/>
          <w:szCs w:val="28"/>
        </w:rPr>
        <w:t>о</w:t>
      </w:r>
      <w:r w:rsidR="000C41BA">
        <w:rPr>
          <w:rFonts w:ascii="Times New Roman" w:hAnsi="Times New Roman" w:cs="Times New Roman"/>
          <w:sz w:val="28"/>
          <w:szCs w:val="28"/>
        </w:rPr>
        <w:t>борот</w:t>
      </w:r>
      <w:r w:rsidR="00D9414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0C41BA">
        <w:rPr>
          <w:rFonts w:ascii="Times New Roman" w:hAnsi="Times New Roman" w:cs="Times New Roman"/>
          <w:sz w:val="28"/>
          <w:szCs w:val="28"/>
        </w:rPr>
        <w:t xml:space="preserve">по малым </w:t>
      </w:r>
      <w:r w:rsidR="006D7616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="006D76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D7616">
        <w:rPr>
          <w:rFonts w:ascii="Times New Roman" w:hAnsi="Times New Roman" w:cs="Times New Roman"/>
          <w:sz w:val="28"/>
          <w:szCs w:val="28"/>
        </w:rPr>
        <w:t xml:space="preserve">) </w:t>
      </w:r>
      <w:r w:rsidR="000C41BA">
        <w:rPr>
          <w:rFonts w:ascii="Times New Roman" w:hAnsi="Times New Roman" w:cs="Times New Roman"/>
          <w:sz w:val="28"/>
          <w:szCs w:val="28"/>
        </w:rPr>
        <w:t>и средним предприятиям</w:t>
      </w:r>
      <w:r w:rsidR="00923905" w:rsidRPr="00923905">
        <w:rPr>
          <w:rFonts w:ascii="Times New Roman" w:hAnsi="Times New Roman" w:cs="Times New Roman"/>
          <w:sz w:val="28"/>
          <w:szCs w:val="28"/>
        </w:rPr>
        <w:t xml:space="preserve"> </w:t>
      </w:r>
      <w:r w:rsidR="00923905">
        <w:rPr>
          <w:rFonts w:ascii="Times New Roman" w:hAnsi="Times New Roman" w:cs="Times New Roman"/>
          <w:sz w:val="28"/>
          <w:szCs w:val="28"/>
        </w:rPr>
        <w:t>к 2030 году составит</w:t>
      </w:r>
      <w:r w:rsidR="000C41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94142">
        <w:rPr>
          <w:rFonts w:ascii="Times New Roman" w:hAnsi="Times New Roman" w:cs="Times New Roman"/>
          <w:sz w:val="28"/>
          <w:szCs w:val="28"/>
        </w:rPr>
        <w:t xml:space="preserve"> </w:t>
      </w:r>
      <w:r w:rsidR="000C41BA">
        <w:rPr>
          <w:rFonts w:ascii="Times New Roman" w:hAnsi="Times New Roman" w:cs="Times New Roman"/>
          <w:sz w:val="28"/>
          <w:szCs w:val="28"/>
        </w:rPr>
        <w:t>5</w:t>
      </w:r>
      <w:r w:rsidR="00AF3621">
        <w:rPr>
          <w:rFonts w:ascii="Times New Roman" w:hAnsi="Times New Roman" w:cs="Times New Roman"/>
          <w:sz w:val="28"/>
          <w:szCs w:val="28"/>
        </w:rPr>
        <w:t>6 005,4</w:t>
      </w:r>
      <w:r w:rsidR="00D94142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0C41BA">
        <w:rPr>
          <w:rFonts w:ascii="Times New Roman" w:hAnsi="Times New Roman" w:cs="Times New Roman"/>
          <w:sz w:val="28"/>
          <w:szCs w:val="28"/>
        </w:rPr>
        <w:t xml:space="preserve"> и 4</w:t>
      </w:r>
      <w:r w:rsidR="00AF3621">
        <w:rPr>
          <w:rFonts w:ascii="Times New Roman" w:hAnsi="Times New Roman" w:cs="Times New Roman"/>
          <w:sz w:val="28"/>
          <w:szCs w:val="28"/>
        </w:rPr>
        <w:t> 291,5</w:t>
      </w:r>
      <w:r w:rsidR="000C41BA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D94142">
        <w:rPr>
          <w:rFonts w:ascii="Times New Roman" w:hAnsi="Times New Roman" w:cs="Times New Roman"/>
          <w:sz w:val="28"/>
          <w:szCs w:val="28"/>
        </w:rPr>
        <w:t>.</w:t>
      </w:r>
      <w:r w:rsidR="003D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16" w:rsidRDefault="00CF7416" w:rsidP="00F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31" w:rsidRDefault="000A2131" w:rsidP="00F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31" w:rsidRDefault="000A2131" w:rsidP="00F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76" w:rsidRDefault="00264041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</w:t>
      </w:r>
      <w:r w:rsidR="003C6D76">
        <w:rPr>
          <w:rFonts w:ascii="Times New Roman" w:hAnsi="Times New Roman" w:cs="Times New Roman"/>
          <w:b/>
          <w:sz w:val="28"/>
          <w:szCs w:val="28"/>
        </w:rPr>
        <w:t>. Сельское хозяйство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– одно из направлений развития экономики муниципального образования «Город Майкоп». 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агропромышленного комплекса являются: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F7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 – увеличение производства зерна, овощей, масличных культур, в том числе подсолнечника;</w:t>
      </w:r>
    </w:p>
    <w:p w:rsidR="008172F7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F7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животноводств</w:t>
      </w:r>
      <w:r w:rsidR="008172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сохранение поголовья скота и птицы; увеличение продукции животноводства</w:t>
      </w:r>
      <w:r w:rsidR="008172F7">
        <w:rPr>
          <w:rFonts w:ascii="Times New Roman" w:hAnsi="Times New Roman" w:cs="Times New Roman"/>
          <w:sz w:val="28"/>
          <w:szCs w:val="28"/>
        </w:rPr>
        <w:t>;</w:t>
      </w:r>
    </w:p>
    <w:p w:rsidR="008172F7" w:rsidRDefault="008172F7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закладка многолетних насаждений;</w:t>
      </w:r>
    </w:p>
    <w:p w:rsidR="00A939D1" w:rsidRDefault="008172F7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сельскохозяйственных товаропроизводителей</w:t>
      </w:r>
      <w:r w:rsidR="00933DA2">
        <w:rPr>
          <w:rFonts w:ascii="Times New Roman" w:hAnsi="Times New Roman" w:cs="Times New Roman"/>
          <w:sz w:val="28"/>
          <w:szCs w:val="28"/>
        </w:rPr>
        <w:t xml:space="preserve"> – субсидирование из федерального</w:t>
      </w:r>
      <w:r w:rsidR="00E7779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33DA2">
        <w:rPr>
          <w:rFonts w:ascii="Times New Roman" w:hAnsi="Times New Roman" w:cs="Times New Roman"/>
          <w:sz w:val="28"/>
          <w:szCs w:val="28"/>
        </w:rPr>
        <w:t xml:space="preserve"> и республиканского бюджет</w:t>
      </w:r>
      <w:r w:rsidR="00E77795">
        <w:rPr>
          <w:rFonts w:ascii="Times New Roman" w:hAnsi="Times New Roman" w:cs="Times New Roman"/>
          <w:sz w:val="28"/>
          <w:szCs w:val="28"/>
        </w:rPr>
        <w:t>а</w:t>
      </w:r>
      <w:r w:rsidR="00A939D1">
        <w:rPr>
          <w:rFonts w:ascii="Times New Roman" w:hAnsi="Times New Roman" w:cs="Times New Roman"/>
          <w:sz w:val="28"/>
          <w:szCs w:val="28"/>
        </w:rPr>
        <w:t xml:space="preserve"> Республики Адыгея в рамках реализации</w:t>
      </w:r>
      <w:r w:rsidR="006504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939D1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продовольствия»;</w:t>
      </w:r>
    </w:p>
    <w:p w:rsidR="003C6D76" w:rsidRDefault="00A939D1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граждан, ведущих мелкооптовое хозяйство – </w:t>
      </w:r>
      <w:r w:rsidR="00D9671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муниципального образования «Город Майкоп»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 w:rsidR="00D212A8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субсидировани</w:t>
      </w:r>
      <w:r w:rsidR="00D21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за счет средств бюджета муниципального образования «Город Майкоп» на постройку теплиц для выращивания овощей закрытого грунта. </w:t>
      </w:r>
      <w:r w:rsidR="003C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74" w:rsidRDefault="00CC0F31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оценке 202</w:t>
      </w:r>
      <w:r w:rsidR="00D212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ъём производства сельскохозяйственной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</w:t>
      </w:r>
      <w:r w:rsidR="00D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(валовое производство) 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категориях хозяйств </w:t>
      </w:r>
      <w:r w:rsidR="00D212A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увеличится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</w:t>
      </w:r>
      <w:r w:rsidR="00D212A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212A8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D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3,5 %</w:t>
      </w:r>
      <w:r w:rsidR="00C9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0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индексе физического объема 101,9 %) </w:t>
      </w:r>
      <w:r w:rsidR="00C9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составит </w:t>
      </w:r>
      <w:r w:rsidR="00D212A8">
        <w:rPr>
          <w:rFonts w:ascii="Times New Roman" w:eastAsia="Calibri" w:hAnsi="Times New Roman" w:cs="Times New Roman"/>
          <w:sz w:val="28"/>
          <w:szCs w:val="28"/>
          <w:lang w:eastAsia="ru-RU"/>
        </w:rPr>
        <w:t>3 197,6</w:t>
      </w:r>
      <w:r w:rsidR="00C9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D5A66" w:rsidRDefault="009B7674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 w:rsidR="00DB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производства сельскохозяйственной </w:t>
      </w:r>
      <w:r w:rsidR="00DB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продукции </w:t>
      </w:r>
      <w:r w:rsidR="00CC0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запланирован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сопоставимых ценах к предыдущему году) </w:t>
      </w:r>
      <w:r w:rsidR="00CC0F3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D212A8">
        <w:rPr>
          <w:rFonts w:ascii="Times New Roman" w:hAnsi="Times New Roman" w:cs="Times New Roman"/>
          <w:sz w:val="28"/>
          <w:szCs w:val="28"/>
        </w:rPr>
        <w:t>2,9</w:t>
      </w:r>
      <w:r w:rsidR="00CC0F31">
        <w:rPr>
          <w:rFonts w:ascii="Times New Roman" w:hAnsi="Times New Roman" w:cs="Times New Roman"/>
          <w:sz w:val="28"/>
          <w:szCs w:val="28"/>
        </w:rPr>
        <w:t xml:space="preserve"> % среднегодовых значений, что позволит достичь к 2030 году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CC0F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212A8">
        <w:rPr>
          <w:rFonts w:ascii="Times New Roman" w:hAnsi="Times New Roman" w:cs="Times New Roman"/>
          <w:sz w:val="28"/>
          <w:szCs w:val="28"/>
        </w:rPr>
        <w:t>4</w:t>
      </w:r>
      <w:r w:rsidR="006504E2">
        <w:rPr>
          <w:rFonts w:ascii="Times New Roman" w:hAnsi="Times New Roman" w:cs="Times New Roman"/>
          <w:sz w:val="28"/>
          <w:szCs w:val="28"/>
        </w:rPr>
        <w:t> 993,9</w:t>
      </w:r>
      <w:r w:rsidR="00CC0F31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092B18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4041">
        <w:rPr>
          <w:rFonts w:ascii="Times New Roman" w:hAnsi="Times New Roman" w:cs="Times New Roman"/>
          <w:b/>
          <w:sz w:val="28"/>
          <w:szCs w:val="28"/>
        </w:rPr>
        <w:t>.5</w:t>
      </w:r>
      <w:r>
        <w:rPr>
          <w:rFonts w:ascii="Times New Roman" w:hAnsi="Times New Roman" w:cs="Times New Roman"/>
          <w:b/>
          <w:sz w:val="28"/>
          <w:szCs w:val="28"/>
        </w:rPr>
        <w:t>. Потребительский рынок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Рынок товаров и услуг муниципального образования «Город Майкоп» (потребительский рынок) представлен тремя направлениями развития: розничная торговля, общественное питание, оказание платных услуг населению. Все направления потребительского рынка вносят значительный вклад в развитие малого предпринимательства и индивидуальной предпринимательской деятельности, а также способствуют занятости населения. Для эффективного развития сфер</w:t>
      </w:r>
      <w:r w:rsidR="004B720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потребительского рынка необходимо решение следующих задач: поддержка малого и среднего бизнеса</w:t>
      </w:r>
      <w:r w:rsidR="009239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инфраструктуры</w:t>
      </w:r>
      <w:r w:rsidR="009239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необходимого уровня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конкуренции</w:t>
      </w:r>
      <w:r w:rsidR="009239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стимулирование потребительского спроса.</w:t>
      </w:r>
    </w:p>
    <w:p w:rsidR="00AC3F61" w:rsidRDefault="00FC2CDF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C3F61" w:rsidRPr="00FA7BF9">
        <w:rPr>
          <w:rFonts w:ascii="Times New Roman" w:hAnsi="Times New Roman" w:cs="Times New Roman"/>
          <w:i/>
          <w:sz w:val="28"/>
          <w:szCs w:val="28"/>
        </w:rPr>
        <w:t>о оценке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AC3F61" w:rsidRPr="00FA7BF9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AC3F61">
        <w:rPr>
          <w:rFonts w:ascii="Times New Roman" w:hAnsi="Times New Roman" w:cs="Times New Roman"/>
          <w:sz w:val="28"/>
          <w:szCs w:val="28"/>
        </w:rPr>
        <w:t xml:space="preserve"> по всем трем направлениям ожидается </w:t>
      </w:r>
      <w:r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="00AC3F61">
        <w:rPr>
          <w:rFonts w:ascii="Times New Roman" w:hAnsi="Times New Roman" w:cs="Times New Roman"/>
          <w:sz w:val="28"/>
          <w:szCs w:val="28"/>
        </w:rPr>
        <w:t xml:space="preserve"> оборотов и объемов </w:t>
      </w:r>
      <w:r w:rsidR="00217B03">
        <w:rPr>
          <w:rFonts w:ascii="Times New Roman" w:hAnsi="Times New Roman" w:cs="Times New Roman"/>
          <w:sz w:val="28"/>
          <w:szCs w:val="28"/>
        </w:rPr>
        <w:t>производства и реализации товаров и услуг</w:t>
      </w:r>
      <w:r w:rsidR="00AC3F61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 в сопоставимых ценах у</w:t>
      </w:r>
      <w:r w:rsidR="005F728A">
        <w:rPr>
          <w:rFonts w:ascii="Times New Roman" w:hAnsi="Times New Roman" w:cs="Times New Roman"/>
          <w:sz w:val="28"/>
          <w:szCs w:val="28"/>
        </w:rPr>
        <w:t>величит</w:t>
      </w:r>
      <w:r>
        <w:rPr>
          <w:rFonts w:ascii="Times New Roman" w:hAnsi="Times New Roman" w:cs="Times New Roman"/>
          <w:sz w:val="28"/>
          <w:szCs w:val="28"/>
        </w:rPr>
        <w:t>ся к уровню 20</w:t>
      </w:r>
      <w:r w:rsidR="005F72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F728A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5F72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7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728A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 в сопоставимых ценах у</w:t>
      </w:r>
      <w:r w:rsidR="005F728A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ится к уровню 20</w:t>
      </w:r>
      <w:r w:rsidR="005F72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F728A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% и составит 1</w:t>
      </w:r>
      <w:r w:rsidR="005F7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728A">
        <w:rPr>
          <w:rFonts w:ascii="Times New Roman" w:hAnsi="Times New Roman" w:cs="Times New Roman"/>
          <w:sz w:val="28"/>
          <w:szCs w:val="28"/>
        </w:rPr>
        <w:t>66,3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 в сопоставимых ценах у</w:t>
      </w:r>
      <w:r w:rsidR="005F728A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ится к уровню 20</w:t>
      </w:r>
      <w:r w:rsidR="005F72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B720E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% и составит 1</w:t>
      </w:r>
      <w:r w:rsidR="005F728A">
        <w:rPr>
          <w:rFonts w:ascii="Times New Roman" w:hAnsi="Times New Roman" w:cs="Times New Roman"/>
          <w:sz w:val="28"/>
          <w:szCs w:val="28"/>
        </w:rPr>
        <w:t>4 980,6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долгосрочный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всем тр</w:t>
      </w:r>
      <w:r w:rsidR="004B720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направлениям запланирована ежегодная динамика роста </w:t>
      </w:r>
      <w:r>
        <w:rPr>
          <w:rFonts w:ascii="Times New Roman" w:hAnsi="Times New Roman" w:cs="Times New Roman"/>
          <w:sz w:val="28"/>
          <w:szCs w:val="28"/>
        </w:rPr>
        <w:t xml:space="preserve">среднегодовых значений, что позволит достичь к 2030 году следующих </w:t>
      </w:r>
      <w:r w:rsidR="004D59A5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показателей: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составит </w:t>
      </w:r>
      <w:r w:rsidR="005B4B82">
        <w:rPr>
          <w:rFonts w:ascii="Times New Roman" w:hAnsi="Times New Roman" w:cs="Times New Roman"/>
          <w:sz w:val="28"/>
          <w:szCs w:val="28"/>
        </w:rPr>
        <w:t>8</w:t>
      </w:r>
      <w:r w:rsidR="004B720E">
        <w:rPr>
          <w:rFonts w:ascii="Times New Roman" w:hAnsi="Times New Roman" w:cs="Times New Roman"/>
          <w:sz w:val="28"/>
          <w:szCs w:val="28"/>
        </w:rPr>
        <w:t>6 317,6</w:t>
      </w:r>
      <w:r>
        <w:rPr>
          <w:rFonts w:ascii="Times New Roman" w:hAnsi="Times New Roman" w:cs="Times New Roman"/>
          <w:sz w:val="28"/>
          <w:szCs w:val="28"/>
        </w:rPr>
        <w:t xml:space="preserve"> млн рублей, среднегодовой рост 3</w:t>
      </w:r>
      <w:r w:rsidR="004B720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B720E">
        <w:rPr>
          <w:rFonts w:ascii="Times New Roman" w:hAnsi="Times New Roman" w:cs="Times New Roman"/>
          <w:sz w:val="28"/>
          <w:szCs w:val="28"/>
        </w:rPr>
        <w:t xml:space="preserve"> (индекс физического объема)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составит </w:t>
      </w:r>
      <w:r w:rsidR="004B720E">
        <w:rPr>
          <w:rFonts w:ascii="Times New Roman" w:hAnsi="Times New Roman" w:cs="Times New Roman"/>
          <w:sz w:val="28"/>
          <w:szCs w:val="28"/>
        </w:rPr>
        <w:t>3 174,5</w:t>
      </w:r>
      <w:r>
        <w:rPr>
          <w:rFonts w:ascii="Times New Roman" w:hAnsi="Times New Roman" w:cs="Times New Roman"/>
          <w:sz w:val="28"/>
          <w:szCs w:val="28"/>
        </w:rPr>
        <w:t xml:space="preserve"> млн рублей, среднегодовой рост </w:t>
      </w:r>
      <w:r w:rsidR="004B720E">
        <w:rPr>
          <w:rFonts w:ascii="Times New Roman" w:hAnsi="Times New Roman" w:cs="Times New Roman"/>
          <w:sz w:val="28"/>
          <w:szCs w:val="28"/>
        </w:rPr>
        <w:t>3,</w:t>
      </w:r>
      <w:r w:rsidR="00EB6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B720E">
        <w:rPr>
          <w:rFonts w:ascii="Times New Roman" w:hAnsi="Times New Roman" w:cs="Times New Roman"/>
          <w:sz w:val="28"/>
          <w:szCs w:val="28"/>
        </w:rPr>
        <w:t xml:space="preserve"> (индекс физического объема)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</w:t>
      </w:r>
      <w:r w:rsidRPr="00D9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2</w:t>
      </w:r>
      <w:r w:rsidR="00EB6B6A">
        <w:rPr>
          <w:rFonts w:ascii="Times New Roman" w:hAnsi="Times New Roman" w:cs="Times New Roman"/>
          <w:sz w:val="28"/>
          <w:szCs w:val="28"/>
        </w:rPr>
        <w:t xml:space="preserve">4 932,6 </w:t>
      </w:r>
      <w:r>
        <w:rPr>
          <w:rFonts w:ascii="Times New Roman" w:hAnsi="Times New Roman" w:cs="Times New Roman"/>
          <w:sz w:val="28"/>
          <w:szCs w:val="28"/>
        </w:rPr>
        <w:t>млн рублей, среднегодовой рост 3,</w:t>
      </w:r>
      <w:r w:rsidR="00EB6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B720E">
        <w:rPr>
          <w:rFonts w:ascii="Times New Roman" w:hAnsi="Times New Roman" w:cs="Times New Roman"/>
          <w:sz w:val="28"/>
          <w:szCs w:val="28"/>
        </w:rPr>
        <w:t xml:space="preserve"> (индекс физического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621" w:rsidRDefault="008E3621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18" w:rsidRDefault="00264041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="00092B18">
        <w:rPr>
          <w:rFonts w:ascii="Times New Roman" w:hAnsi="Times New Roman" w:cs="Times New Roman"/>
          <w:b/>
          <w:sz w:val="28"/>
          <w:szCs w:val="28"/>
        </w:rPr>
        <w:t xml:space="preserve"> Инвестиции</w:t>
      </w:r>
    </w:p>
    <w:p w:rsidR="00092B18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40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и капитального строительства полностью определяются складывающейся экономической ситуацией</w:t>
      </w:r>
      <w:r w:rsidR="00F20B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- повышение жизненного уровня населения муниципального образования «Город Майкоп».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Главными целями инвестиционного развития муниципального образования «Город Майкоп» являются: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 xml:space="preserve">- увеличение реального роста инвестиций в основной капитал в качестве вклада в достижение национальной цели развития </w:t>
      </w:r>
      <w:r w:rsidR="00AA495B">
        <w:rPr>
          <w:rFonts w:ascii="Times New Roman" w:hAnsi="Times New Roman" w:cs="Times New Roman"/>
          <w:sz w:val="28"/>
          <w:szCs w:val="28"/>
        </w:rPr>
        <w:t>«</w:t>
      </w:r>
      <w:r w:rsidRPr="00BE76C8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</w:t>
      </w:r>
      <w:r w:rsidR="00AA495B">
        <w:rPr>
          <w:rFonts w:ascii="Times New Roman" w:hAnsi="Times New Roman" w:cs="Times New Roman"/>
          <w:sz w:val="28"/>
          <w:szCs w:val="28"/>
        </w:rPr>
        <w:t>»</w:t>
      </w:r>
      <w:r w:rsidRPr="00BE76C8">
        <w:rPr>
          <w:rFonts w:ascii="Times New Roman" w:hAnsi="Times New Roman" w:cs="Times New Roman"/>
          <w:sz w:val="28"/>
          <w:szCs w:val="28"/>
        </w:rPr>
        <w:t>;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- улучшение инвестиционного климата путем установления понятных и прозрачных условий ведения инвестиционной деятельности на территории муниципального образования «Город Майкоп».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Основными перспективами развития муниципального образования «Город Майкоп» являются: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 xml:space="preserve">- развитие экономики за счет повышения глубины переработки сырья и создания продукции с высокой добавленной стоимостью; 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lastRenderedPageBreak/>
        <w:t>- развитие энергетики;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- развитие логистической отрасли;</w:t>
      </w:r>
    </w:p>
    <w:p w:rsidR="00BE76C8" w:rsidRP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- развитие строительной сферы;</w:t>
      </w:r>
    </w:p>
    <w:p w:rsidR="00BE76C8" w:rsidRDefault="00BE76C8" w:rsidP="00BE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C8">
        <w:rPr>
          <w:rFonts w:ascii="Times New Roman" w:hAnsi="Times New Roman" w:cs="Times New Roman"/>
          <w:sz w:val="28"/>
          <w:szCs w:val="28"/>
        </w:rPr>
        <w:t>- развитие сферы туризма и услуг.</w:t>
      </w:r>
    </w:p>
    <w:p w:rsidR="00464BB2" w:rsidRDefault="00464BB2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hAnsi="Times New Roman" w:cs="Times New Roman"/>
          <w:i/>
          <w:sz w:val="28"/>
          <w:szCs w:val="28"/>
        </w:rPr>
        <w:t>По оценке 202</w:t>
      </w:r>
      <w:r w:rsidR="00BE76C8">
        <w:rPr>
          <w:rFonts w:ascii="Times New Roman" w:hAnsi="Times New Roman" w:cs="Times New Roman"/>
          <w:i/>
          <w:sz w:val="28"/>
          <w:szCs w:val="28"/>
        </w:rPr>
        <w:t>3</w:t>
      </w:r>
      <w:r w:rsidRPr="00FA7BF9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объем инвестиций по</w:t>
      </w:r>
      <w:r w:rsidR="00BE76C8">
        <w:rPr>
          <w:rFonts w:ascii="Times New Roman" w:hAnsi="Times New Roman" w:cs="Times New Roman"/>
          <w:sz w:val="28"/>
          <w:szCs w:val="28"/>
        </w:rPr>
        <w:t xml:space="preserve"> крупным и средним предприятиям </w:t>
      </w:r>
      <w:r w:rsidR="00C97CEA">
        <w:rPr>
          <w:rFonts w:ascii="Times New Roman" w:hAnsi="Times New Roman" w:cs="Times New Roman"/>
          <w:sz w:val="28"/>
          <w:szCs w:val="28"/>
        </w:rPr>
        <w:t>ожида</w:t>
      </w:r>
      <w:r>
        <w:rPr>
          <w:rFonts w:ascii="Times New Roman" w:hAnsi="Times New Roman" w:cs="Times New Roman"/>
          <w:sz w:val="28"/>
          <w:szCs w:val="28"/>
        </w:rPr>
        <w:t>ется в размере 7</w:t>
      </w:r>
      <w:r w:rsidR="00BE76C8">
        <w:rPr>
          <w:rFonts w:ascii="Times New Roman" w:hAnsi="Times New Roman" w:cs="Times New Roman"/>
          <w:sz w:val="28"/>
          <w:szCs w:val="28"/>
        </w:rPr>
        <w:t xml:space="preserve"> 300,3 </w:t>
      </w:r>
      <w:r>
        <w:rPr>
          <w:rFonts w:ascii="Times New Roman" w:hAnsi="Times New Roman" w:cs="Times New Roman"/>
          <w:sz w:val="28"/>
          <w:szCs w:val="28"/>
        </w:rPr>
        <w:t>млн рублей</w:t>
      </w:r>
      <w:r w:rsidR="00BE76C8">
        <w:rPr>
          <w:rFonts w:ascii="Times New Roman" w:hAnsi="Times New Roman" w:cs="Times New Roman"/>
          <w:sz w:val="28"/>
          <w:szCs w:val="28"/>
        </w:rPr>
        <w:t>, что составляет 93,9 % к уровню 2022 года в действующих ценах, в том числе индекс физического объема составит 77,2 %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F4" w:rsidRDefault="001423F4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реализуются следующие </w:t>
      </w:r>
      <w:r w:rsidR="00CE5773">
        <w:rPr>
          <w:rFonts w:ascii="Times New Roman" w:hAnsi="Times New Roman" w:cs="Times New Roman"/>
          <w:sz w:val="28"/>
          <w:szCs w:val="28"/>
        </w:rPr>
        <w:t xml:space="preserve">наиболее значимые </w:t>
      </w:r>
      <w:r>
        <w:rPr>
          <w:rFonts w:ascii="Times New Roman" w:hAnsi="Times New Roman" w:cs="Times New Roman"/>
          <w:sz w:val="28"/>
          <w:szCs w:val="28"/>
        </w:rPr>
        <w:t>инвестиционные проекты:</w:t>
      </w:r>
    </w:p>
    <w:p w:rsidR="001423F4" w:rsidRDefault="001423F4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жилого комплекса «Сердце столицы» (ООО «СЗ «Новое строительство») – 1-ый этап;</w:t>
      </w:r>
    </w:p>
    <w:p w:rsidR="001423F4" w:rsidRDefault="001423F4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 со встроенными помещениями и автостоянкой «3 свечи» (ООО «Специализированный застройщик «Базальт»);</w:t>
      </w:r>
    </w:p>
    <w:p w:rsidR="001423F4" w:rsidRDefault="001423F4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 «Эко район Яблоневый» (ООО КСК);</w:t>
      </w:r>
    </w:p>
    <w:p w:rsidR="001423F4" w:rsidRDefault="001423F4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двух 9-ти этажных многоквартирных домов со встроенными помещениями (ООО «Строитель»).</w:t>
      </w:r>
    </w:p>
    <w:p w:rsidR="00A43DD5" w:rsidRPr="00A43DD5" w:rsidRDefault="00A43DD5" w:rsidP="00A43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D5">
        <w:rPr>
          <w:rFonts w:ascii="Times New Roman" w:hAnsi="Times New Roman" w:cs="Times New Roman"/>
          <w:sz w:val="28"/>
          <w:szCs w:val="28"/>
        </w:rPr>
        <w:t>Якорным проектом считается создание индустриального (промышленного) парка типа «</w:t>
      </w:r>
      <w:proofErr w:type="spellStart"/>
      <w:r w:rsidRPr="00A43DD5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A43DD5">
        <w:rPr>
          <w:rFonts w:ascii="Times New Roman" w:hAnsi="Times New Roman" w:cs="Times New Roman"/>
          <w:sz w:val="28"/>
          <w:szCs w:val="28"/>
        </w:rPr>
        <w:t xml:space="preserve">» по адресу ул. </w:t>
      </w:r>
      <w:proofErr w:type="spellStart"/>
      <w:r w:rsidRPr="00A43DD5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A43DD5">
        <w:rPr>
          <w:rFonts w:ascii="Times New Roman" w:hAnsi="Times New Roman" w:cs="Times New Roman"/>
          <w:sz w:val="28"/>
          <w:szCs w:val="28"/>
        </w:rPr>
        <w:t xml:space="preserve">, 370, электроснабжение которого возможно за счет мощностей подстанции «Северная». Данное мероприятие включено в План мероприятий по реализации Стратегии социально-экономического развития муниципального образования «Город Майкоп. </w:t>
      </w:r>
      <w:r w:rsidR="0038697F">
        <w:rPr>
          <w:rFonts w:ascii="Times New Roman" w:hAnsi="Times New Roman" w:cs="Times New Roman"/>
          <w:sz w:val="28"/>
          <w:szCs w:val="28"/>
        </w:rPr>
        <w:t>По</w:t>
      </w:r>
      <w:r w:rsidRPr="00A43DD5">
        <w:rPr>
          <w:rFonts w:ascii="Times New Roman" w:hAnsi="Times New Roman" w:cs="Times New Roman"/>
          <w:sz w:val="28"/>
          <w:szCs w:val="28"/>
        </w:rPr>
        <w:t xml:space="preserve">д реализацию данного проекта сформирован земельный участок площадью 18 Га, с разрешенным видом использования - для размещения индустриального (промышленного) парка. </w:t>
      </w:r>
    </w:p>
    <w:p w:rsidR="00A43DD5" w:rsidRDefault="00A43DD5" w:rsidP="00A43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D5">
        <w:rPr>
          <w:rFonts w:ascii="Times New Roman" w:hAnsi="Times New Roman" w:cs="Times New Roman"/>
          <w:sz w:val="28"/>
          <w:szCs w:val="28"/>
        </w:rPr>
        <w:t xml:space="preserve">Целью реализации вышеуказанного инвестиционного проекта является в первую очередь привлечение малых и средних производственных компаний, которым необходимы современные склады и новые производственные мощности. Создание индустриального парка, </w:t>
      </w:r>
      <w:r w:rsidR="000A1D3B">
        <w:rPr>
          <w:rFonts w:ascii="Times New Roman" w:hAnsi="Times New Roman" w:cs="Times New Roman"/>
          <w:sz w:val="28"/>
          <w:szCs w:val="28"/>
        </w:rPr>
        <w:t xml:space="preserve">это возможность для </w:t>
      </w:r>
      <w:r w:rsidRPr="00A43DD5">
        <w:rPr>
          <w:rFonts w:ascii="Times New Roman" w:hAnsi="Times New Roman" w:cs="Times New Roman"/>
          <w:sz w:val="28"/>
          <w:szCs w:val="28"/>
        </w:rPr>
        <w:t>резидент</w:t>
      </w:r>
      <w:r w:rsidR="000A1D3B">
        <w:rPr>
          <w:rFonts w:ascii="Times New Roman" w:hAnsi="Times New Roman" w:cs="Times New Roman"/>
          <w:sz w:val="28"/>
          <w:szCs w:val="28"/>
        </w:rPr>
        <w:t>а</w:t>
      </w:r>
      <w:r w:rsidRPr="00A43DD5">
        <w:rPr>
          <w:rFonts w:ascii="Times New Roman" w:hAnsi="Times New Roman" w:cs="Times New Roman"/>
          <w:sz w:val="28"/>
          <w:szCs w:val="28"/>
        </w:rPr>
        <w:t xml:space="preserve"> (арендатор</w:t>
      </w:r>
      <w:r w:rsidR="000A1D3B">
        <w:rPr>
          <w:rFonts w:ascii="Times New Roman" w:hAnsi="Times New Roman" w:cs="Times New Roman"/>
          <w:sz w:val="28"/>
          <w:szCs w:val="28"/>
        </w:rPr>
        <w:t>а</w:t>
      </w:r>
      <w:r w:rsidRPr="00A43DD5">
        <w:rPr>
          <w:rFonts w:ascii="Times New Roman" w:hAnsi="Times New Roman" w:cs="Times New Roman"/>
          <w:sz w:val="28"/>
          <w:szCs w:val="28"/>
        </w:rPr>
        <w:t>)</w:t>
      </w:r>
      <w:r w:rsidR="000A1D3B">
        <w:rPr>
          <w:rFonts w:ascii="Times New Roman" w:hAnsi="Times New Roman" w:cs="Times New Roman"/>
          <w:sz w:val="28"/>
          <w:szCs w:val="28"/>
        </w:rPr>
        <w:t xml:space="preserve"> не просто</w:t>
      </w:r>
      <w:r w:rsidRPr="00A43DD5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0A1D3B">
        <w:rPr>
          <w:rFonts w:ascii="Times New Roman" w:hAnsi="Times New Roman" w:cs="Times New Roman"/>
          <w:sz w:val="28"/>
          <w:szCs w:val="28"/>
        </w:rPr>
        <w:t>ь</w:t>
      </w:r>
      <w:r w:rsidRPr="00A43DD5">
        <w:rPr>
          <w:rFonts w:ascii="Times New Roman" w:hAnsi="Times New Roman" w:cs="Times New Roman"/>
          <w:sz w:val="28"/>
          <w:szCs w:val="28"/>
        </w:rPr>
        <w:t xml:space="preserve"> помещение, а запустить собственное производство на подготовленной площадке с подведёнными коммуникациями, созданной инфраструктурой, дорожной сетью и всеми возможными согласованиями от надзорных органов, что позволит снизить издержки за счёт более эффективной организации процессов производства, хранения и транспортировки продукции.</w:t>
      </w:r>
    </w:p>
    <w:p w:rsidR="00A43DD5" w:rsidRDefault="00A43DD5" w:rsidP="00A43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D5">
        <w:rPr>
          <w:rFonts w:ascii="Times New Roman" w:hAnsi="Times New Roman" w:cs="Times New Roman"/>
          <w:sz w:val="28"/>
          <w:szCs w:val="28"/>
        </w:rPr>
        <w:t xml:space="preserve">От ООО «Гагаринский шинный завод </w:t>
      </w:r>
      <w:proofErr w:type="spellStart"/>
      <w:r w:rsidRPr="00A43DD5">
        <w:rPr>
          <w:rFonts w:ascii="Times New Roman" w:hAnsi="Times New Roman" w:cs="Times New Roman"/>
          <w:sz w:val="28"/>
          <w:szCs w:val="28"/>
        </w:rPr>
        <w:t>Эдекско</w:t>
      </w:r>
      <w:proofErr w:type="spellEnd"/>
      <w:r w:rsidRPr="00A43DD5">
        <w:rPr>
          <w:rFonts w:ascii="Times New Roman" w:hAnsi="Times New Roman" w:cs="Times New Roman"/>
          <w:sz w:val="28"/>
          <w:szCs w:val="28"/>
        </w:rPr>
        <w:t xml:space="preserve">» поступило </w:t>
      </w:r>
      <w:proofErr w:type="spellStart"/>
      <w:proofErr w:type="gramStart"/>
      <w:r w:rsidRPr="00A43DD5">
        <w:rPr>
          <w:rFonts w:ascii="Times New Roman" w:hAnsi="Times New Roman" w:cs="Times New Roman"/>
          <w:sz w:val="28"/>
          <w:szCs w:val="28"/>
        </w:rPr>
        <w:t>предложе-ние</w:t>
      </w:r>
      <w:proofErr w:type="spellEnd"/>
      <w:proofErr w:type="gramEnd"/>
      <w:r w:rsidRPr="00A43DD5">
        <w:rPr>
          <w:rFonts w:ascii="Times New Roman" w:hAnsi="Times New Roman" w:cs="Times New Roman"/>
          <w:sz w:val="28"/>
          <w:szCs w:val="28"/>
        </w:rPr>
        <w:t xml:space="preserve"> о возможности реализации инвестиционного проекта по строительству завода (производственного комбината) по утилизации шин и резиновых из-</w:t>
      </w:r>
      <w:proofErr w:type="spellStart"/>
      <w:r w:rsidRPr="00A43DD5">
        <w:rPr>
          <w:rFonts w:ascii="Times New Roman" w:hAnsi="Times New Roman" w:cs="Times New Roman"/>
          <w:sz w:val="28"/>
          <w:szCs w:val="28"/>
        </w:rPr>
        <w:t>делий</w:t>
      </w:r>
      <w:proofErr w:type="spellEnd"/>
      <w:r w:rsidRPr="00A43DD5">
        <w:rPr>
          <w:rFonts w:ascii="Times New Roman" w:hAnsi="Times New Roman" w:cs="Times New Roman"/>
          <w:sz w:val="28"/>
          <w:szCs w:val="28"/>
        </w:rPr>
        <w:t>. Ведется подбор земельного участка для строительства и уточняются технические возможности реализации данного инвестиционного проекта.</w:t>
      </w:r>
    </w:p>
    <w:p w:rsidR="00923905" w:rsidRDefault="00923905" w:rsidP="00A43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5B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На </w:t>
      </w:r>
      <w:r w:rsidR="00A61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 w:rsidR="009239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 2030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объем инвестиций по крупным и средним предприятиям запланирован</w:t>
      </w:r>
      <w:r w:rsidR="00AA49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A495B" w:rsidRDefault="00AA495B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C58E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среднесрочн</w:t>
      </w:r>
      <w:r w:rsidR="00CC58E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перспективе </w:t>
      </w:r>
      <w:r w:rsidR="00C466D4">
        <w:rPr>
          <w:rFonts w:ascii="Times New Roman" w:eastAsia="Calibri" w:hAnsi="Times New Roman" w:cs="Times New Roman"/>
          <w:sz w:val="28"/>
          <w:szCs w:val="28"/>
          <w:lang w:eastAsia="ru-RU"/>
        </w:rPr>
        <w:t>с ежегодной динамикой</w:t>
      </w:r>
      <w:r w:rsidR="00182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незначительного</w:t>
      </w:r>
      <w:r w:rsidR="00C46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21EF">
        <w:rPr>
          <w:rFonts w:ascii="Times New Roman" w:eastAsia="Calibri" w:hAnsi="Times New Roman" w:cs="Times New Roman"/>
          <w:sz w:val="28"/>
          <w:szCs w:val="28"/>
          <w:lang w:eastAsia="ru-RU"/>
        </w:rPr>
        <w:t>роста в действующих ценах и динамикой незначительного снижения</w:t>
      </w:r>
      <w:r w:rsidR="00C46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сопоставимых ценах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(индекс физического объема) </w:t>
      </w:r>
      <w:r w:rsidR="00C466D4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821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C466D4">
        <w:rPr>
          <w:rFonts w:ascii="Times New Roman" w:hAnsi="Times New Roman" w:cs="Times New Roman"/>
          <w:sz w:val="28"/>
          <w:szCs w:val="28"/>
        </w:rPr>
        <w:t xml:space="preserve"> % среднегодовых 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95B" w:rsidRDefault="00AA495B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8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CC58E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CC58EC">
        <w:rPr>
          <w:rFonts w:ascii="Times New Roman" w:hAnsi="Times New Roman" w:cs="Times New Roman"/>
          <w:sz w:val="28"/>
          <w:szCs w:val="28"/>
        </w:rPr>
        <w:t>спективе</w:t>
      </w:r>
      <w:r>
        <w:rPr>
          <w:rFonts w:ascii="Times New Roman" w:hAnsi="Times New Roman" w:cs="Times New Roman"/>
          <w:sz w:val="28"/>
          <w:szCs w:val="28"/>
        </w:rPr>
        <w:t xml:space="preserve"> – с динамикой роста как в действующих</w:t>
      </w:r>
      <w:r w:rsidR="00CC58EC">
        <w:rPr>
          <w:rFonts w:ascii="Times New Roman" w:hAnsi="Times New Roman" w:cs="Times New Roman"/>
          <w:sz w:val="28"/>
          <w:szCs w:val="28"/>
        </w:rPr>
        <w:t>,</w:t>
      </w:r>
      <w:r w:rsidR="005201E5">
        <w:rPr>
          <w:rFonts w:ascii="Times New Roman" w:hAnsi="Times New Roman" w:cs="Times New Roman"/>
          <w:sz w:val="28"/>
          <w:szCs w:val="28"/>
        </w:rPr>
        <w:t xml:space="preserve"> так и в сопоставимых ценах (среднегодовой индекс физического объема 104,5 %).</w:t>
      </w:r>
    </w:p>
    <w:p w:rsidR="00C466D4" w:rsidRDefault="005201E5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520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объем инвестиций по крупным и средним предприятиям</w:t>
      </w:r>
      <w:r w:rsidR="00C466D4">
        <w:rPr>
          <w:rFonts w:ascii="Times New Roman" w:hAnsi="Times New Roman" w:cs="Times New Roman"/>
          <w:sz w:val="28"/>
          <w:szCs w:val="28"/>
        </w:rPr>
        <w:t xml:space="preserve"> к 2030 году </w:t>
      </w:r>
      <w:r w:rsidR="00923905">
        <w:rPr>
          <w:rFonts w:ascii="Times New Roman" w:hAnsi="Times New Roman" w:cs="Times New Roman"/>
          <w:sz w:val="28"/>
          <w:szCs w:val="28"/>
        </w:rPr>
        <w:t xml:space="preserve">(по базовому варианту) </w:t>
      </w:r>
      <w:r>
        <w:rPr>
          <w:rFonts w:ascii="Times New Roman" w:hAnsi="Times New Roman" w:cs="Times New Roman"/>
          <w:sz w:val="28"/>
          <w:szCs w:val="28"/>
        </w:rPr>
        <w:t xml:space="preserve">увеличится по отношению к оценке 2023 года на 51,2 %, </w:t>
      </w:r>
      <w:r w:rsidR="00C466D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821E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A495B">
        <w:rPr>
          <w:rFonts w:ascii="Times New Roman" w:hAnsi="Times New Roman" w:cs="Times New Roman"/>
          <w:sz w:val="28"/>
          <w:szCs w:val="28"/>
        </w:rPr>
        <w:t>11 037,3</w:t>
      </w:r>
      <w:r w:rsidR="00C466D4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FD6DCE" w:rsidRDefault="00FD6DCE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041" w:rsidRDefault="00264041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Строительство</w:t>
      </w:r>
    </w:p>
    <w:p w:rsidR="00264041" w:rsidRPr="00264041" w:rsidRDefault="00264041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Капитальные вложения в жилищно-коммунальное строительство и строительство объектов социальной сферы</w:t>
      </w:r>
    </w:p>
    <w:p w:rsidR="00C466D4" w:rsidRP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жилищному и коммунальному строительству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 на основании намерений, представленных застройщиками и с учетом выполнения мероприятий в рамках реализации: Стратегии социально-экономического развития Республики Адыгея на период до 2030 года</w:t>
      </w:r>
      <w:r w:rsidR="00C417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программы социально-экономического развития Республики Адыгея на период до 2024 года</w:t>
      </w:r>
      <w:r w:rsidR="00C417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проектов.</w:t>
      </w:r>
    </w:p>
    <w:p w:rsidR="005E55FB" w:rsidRDefault="005E55FB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D6" w:rsidRPr="00264041" w:rsidRDefault="008E1053" w:rsidP="008E1053">
      <w:pPr>
        <w:widowControl w:val="0"/>
        <w:tabs>
          <w:tab w:val="left" w:pos="3135"/>
          <w:tab w:val="center" w:pos="48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640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64041" w:rsidRPr="00264041">
        <w:rPr>
          <w:rFonts w:ascii="Times New Roman" w:hAnsi="Times New Roman" w:cs="Times New Roman"/>
          <w:b/>
          <w:i/>
          <w:sz w:val="28"/>
          <w:szCs w:val="28"/>
        </w:rPr>
        <w:t>4.7.</w:t>
      </w:r>
      <w:r w:rsidR="00FD6DCE" w:rsidRPr="0026404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D69D6" w:rsidRPr="00264041">
        <w:rPr>
          <w:rFonts w:ascii="Times New Roman" w:hAnsi="Times New Roman" w:cs="Times New Roman"/>
          <w:b/>
          <w:i/>
          <w:sz w:val="28"/>
          <w:szCs w:val="28"/>
        </w:rPr>
        <w:t>Жилищное строительство</w:t>
      </w:r>
    </w:p>
    <w:p w:rsidR="008D69D6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69D6" w:rsidRPr="008D69D6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по увеличению объема жилищного строительства с привлечением средств инфраструктурного бюджетного кредита реализуются проекты по комплексной застройке территорий</w:t>
      </w:r>
      <w:r w:rsidR="008E105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предусматривают </w:t>
      </w:r>
      <w:r w:rsidR="008E1053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социальной </w:t>
      </w:r>
      <w:r w:rsidR="008E1053">
        <w:rPr>
          <w:rFonts w:ascii="Times New Roman" w:hAnsi="Times New Roman" w:cs="Times New Roman"/>
          <w:sz w:val="28"/>
          <w:szCs w:val="28"/>
        </w:rPr>
        <w:t xml:space="preserve">и инженерной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инфраструктуры, в том числе: технологическое присоединение </w:t>
      </w:r>
      <w:r w:rsidR="008E1053">
        <w:rPr>
          <w:rFonts w:ascii="Times New Roman" w:hAnsi="Times New Roman" w:cs="Times New Roman"/>
          <w:sz w:val="28"/>
          <w:szCs w:val="28"/>
        </w:rPr>
        <w:t xml:space="preserve">объекта комплексная застройка </w:t>
      </w:r>
      <w:r>
        <w:rPr>
          <w:rFonts w:ascii="Times New Roman" w:hAnsi="Times New Roman" w:cs="Times New Roman"/>
          <w:sz w:val="28"/>
          <w:szCs w:val="28"/>
        </w:rPr>
        <w:t xml:space="preserve">к сетям электроснабжения; проектирование и строительство сетей теплоснабжения для комплексной застройки территорий; проектирование и строительство сетей водоснабжения и водоотведения для комплексной застройки территорий. </w:t>
      </w:r>
    </w:p>
    <w:p w:rsidR="008D69D6" w:rsidRDefault="008D69D6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8AF" w:rsidRPr="000F68AF" w:rsidRDefault="000F68AF" w:rsidP="000F6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Комплексное развитие территорий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5FB">
        <w:rPr>
          <w:rFonts w:ascii="Times New Roman" w:hAnsi="Times New Roman" w:cs="Times New Roman"/>
          <w:i/>
          <w:sz w:val="28"/>
          <w:szCs w:val="28"/>
        </w:rPr>
        <w:t>Комплексное развитие незастроенной территории западной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55FB">
        <w:rPr>
          <w:rFonts w:ascii="Times New Roman" w:hAnsi="Times New Roman" w:cs="Times New Roman"/>
          <w:i/>
          <w:sz w:val="28"/>
          <w:szCs w:val="28"/>
        </w:rPr>
        <w:t>части</w:t>
      </w:r>
      <w:proofErr w:type="gramEnd"/>
      <w:r w:rsidRPr="005E55FB">
        <w:rPr>
          <w:rFonts w:ascii="Times New Roman" w:hAnsi="Times New Roman" w:cs="Times New Roman"/>
          <w:i/>
          <w:sz w:val="28"/>
          <w:szCs w:val="28"/>
        </w:rPr>
        <w:t xml:space="preserve"> города Майкопа</w:t>
      </w:r>
    </w:p>
    <w:p w:rsidR="00DC521A" w:rsidRPr="00DC521A" w:rsidRDefault="00DC521A" w:rsidP="00DC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A">
        <w:rPr>
          <w:rFonts w:ascii="Times New Roman" w:hAnsi="Times New Roman" w:cs="Times New Roman"/>
          <w:sz w:val="28"/>
          <w:szCs w:val="28"/>
        </w:rPr>
        <w:t>Одной из зон, на которой планируется комплексное развитие территории</w:t>
      </w:r>
      <w:r w:rsidR="000D09AF">
        <w:rPr>
          <w:rFonts w:ascii="Times New Roman" w:hAnsi="Times New Roman" w:cs="Times New Roman"/>
          <w:sz w:val="28"/>
          <w:szCs w:val="28"/>
        </w:rPr>
        <w:t xml:space="preserve"> (далее-КРТ)</w:t>
      </w:r>
      <w:r w:rsidRPr="00DC521A">
        <w:rPr>
          <w:rFonts w:ascii="Times New Roman" w:hAnsi="Times New Roman" w:cs="Times New Roman"/>
          <w:sz w:val="28"/>
          <w:szCs w:val="28"/>
        </w:rPr>
        <w:t xml:space="preserve">, является западная часть города Майкопа </w:t>
      </w:r>
      <w:r w:rsidRPr="00DC521A">
        <w:rPr>
          <w:rFonts w:ascii="Times New Roman" w:hAnsi="Times New Roman" w:cs="Times New Roman"/>
          <w:sz w:val="28"/>
          <w:szCs w:val="28"/>
        </w:rPr>
        <w:lastRenderedPageBreak/>
        <w:t>ориентировочной площадью 49 га.</w:t>
      </w:r>
    </w:p>
    <w:p w:rsidR="00DC521A" w:rsidRPr="00DC521A" w:rsidRDefault="00DC521A" w:rsidP="00DC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A">
        <w:rPr>
          <w:rFonts w:ascii="Times New Roman" w:hAnsi="Times New Roman" w:cs="Times New Roman"/>
          <w:sz w:val="28"/>
          <w:szCs w:val="28"/>
        </w:rPr>
        <w:t>Решение о комплексном развитии незастроенной территории принято постановлением Администрации муниципального образования «Город Майкоп» от 23.12.2021 № 1417 «О комплексном развитии незастроенной территории в границах муниципального образования «Город Майкоп», ограниченной улицей Степной, автомобильной дорогой республиканского значения «Обход г. Майкопа», земельными участками с кадастровыми но-мерами 01:08:0000000:4929, 01:08:0512001:1034, улицей Гагарина П.П., 12 Марта и Остапенко Н.И. в городе Майкопе». На данной территории будут построены многоквартирные жилые дома, на первых этажах которых планируется разместить: помещения банка, аптеки, почты, служебное помещение для работы участковых уполномоченных полиции. Кроме того, на территории комплексной застройки будут построены объекты транспортной и инженерной инфраструктуры, объекты благоустройства, детское дошкольное учреждение.</w:t>
      </w:r>
    </w:p>
    <w:p w:rsidR="00DC521A" w:rsidRPr="00DC521A" w:rsidRDefault="00DC521A" w:rsidP="00DC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A">
        <w:rPr>
          <w:rFonts w:ascii="Times New Roman" w:hAnsi="Times New Roman" w:cs="Times New Roman"/>
          <w:sz w:val="28"/>
          <w:szCs w:val="28"/>
        </w:rPr>
        <w:t>На территории комплексной застройки западной части города</w:t>
      </w:r>
      <w:r w:rsidR="00D66854">
        <w:rPr>
          <w:rFonts w:ascii="Times New Roman" w:hAnsi="Times New Roman" w:cs="Times New Roman"/>
          <w:sz w:val="28"/>
          <w:szCs w:val="28"/>
        </w:rPr>
        <w:t xml:space="preserve"> первой очереди</w:t>
      </w:r>
      <w:r w:rsidRPr="00DC521A">
        <w:rPr>
          <w:rFonts w:ascii="Times New Roman" w:hAnsi="Times New Roman" w:cs="Times New Roman"/>
          <w:sz w:val="28"/>
          <w:szCs w:val="28"/>
        </w:rPr>
        <w:t xml:space="preserve"> </w:t>
      </w:r>
      <w:r w:rsidR="00DE28CF">
        <w:rPr>
          <w:rFonts w:ascii="Times New Roman" w:hAnsi="Times New Roman" w:cs="Times New Roman"/>
          <w:sz w:val="28"/>
          <w:szCs w:val="28"/>
        </w:rPr>
        <w:t xml:space="preserve">(Территория № 1) </w:t>
      </w:r>
      <w:r w:rsidRPr="00DC521A">
        <w:rPr>
          <w:rFonts w:ascii="Times New Roman" w:hAnsi="Times New Roman" w:cs="Times New Roman"/>
          <w:sz w:val="28"/>
          <w:szCs w:val="28"/>
        </w:rPr>
        <w:t>планируется строительство на площади 23 га:</w:t>
      </w:r>
    </w:p>
    <w:p w:rsidR="00DC521A" w:rsidRPr="00DC521A" w:rsidRDefault="00DC521A" w:rsidP="00DC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A">
        <w:rPr>
          <w:rFonts w:ascii="Times New Roman" w:hAnsi="Times New Roman" w:cs="Times New Roman"/>
          <w:sz w:val="28"/>
          <w:szCs w:val="28"/>
        </w:rPr>
        <w:t>- строительство 16 многоквартирных жилых домов (3 014 квартир общей площадью 130 584,54 м ²);</w:t>
      </w:r>
    </w:p>
    <w:p w:rsidR="00DC521A" w:rsidRDefault="00DC521A" w:rsidP="00DC5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1A">
        <w:rPr>
          <w:rFonts w:ascii="Times New Roman" w:hAnsi="Times New Roman" w:cs="Times New Roman"/>
          <w:sz w:val="28"/>
          <w:szCs w:val="28"/>
        </w:rPr>
        <w:t>- строительство детского сада на 240 мест.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Площадь в 26 га запланирована к комплексному развитию территории второй очереди.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06.02.2023 № 101 «О комплексном развитии незастроенной территории в границах муниципального образования «Город Майкоп», ограниченной улицей Гарина П.П., ипподромом, улицей Васильева К.А. и земельными участками с кадастровыми номерами 01:08:0512001:1036, 01608:0512001:48, 01:08:0512001:51» принято решение о комплексном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55FB">
        <w:rPr>
          <w:rFonts w:ascii="Times New Roman" w:hAnsi="Times New Roman" w:cs="Times New Roman"/>
          <w:sz w:val="28"/>
          <w:szCs w:val="28"/>
        </w:rPr>
        <w:t>витии незастроенной территории на площади 168 372 кв. м.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На территории комплексного развития второй очереди (далее-Территория</w:t>
      </w:r>
      <w:r w:rsidR="00DE28CF">
        <w:rPr>
          <w:rFonts w:ascii="Times New Roman" w:hAnsi="Times New Roman" w:cs="Times New Roman"/>
          <w:sz w:val="28"/>
          <w:szCs w:val="28"/>
        </w:rPr>
        <w:t xml:space="preserve"> № 2</w:t>
      </w:r>
      <w:r w:rsidRPr="005E55FB">
        <w:rPr>
          <w:rFonts w:ascii="Times New Roman" w:hAnsi="Times New Roman" w:cs="Times New Roman"/>
          <w:sz w:val="28"/>
          <w:szCs w:val="28"/>
        </w:rPr>
        <w:t>) с площадью застройки 24 390 м² планируется разместить: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 xml:space="preserve">- многоквартирные жилые дома (общее количество жилых домов – 40 штук, в том числе 4 </w:t>
      </w:r>
      <w:proofErr w:type="spellStart"/>
      <w:r w:rsidRPr="005E55FB">
        <w:rPr>
          <w:rFonts w:ascii="Times New Roman" w:hAnsi="Times New Roman" w:cs="Times New Roman"/>
          <w:sz w:val="28"/>
          <w:szCs w:val="28"/>
        </w:rPr>
        <w:t>урбан</w:t>
      </w:r>
      <w:proofErr w:type="spellEnd"/>
      <w:r w:rsidRPr="005E55FB">
        <w:rPr>
          <w:rFonts w:ascii="Times New Roman" w:hAnsi="Times New Roman" w:cs="Times New Roman"/>
          <w:sz w:val="28"/>
          <w:szCs w:val="28"/>
        </w:rPr>
        <w:t>-блока, которые будут включать в себя: пятнадцать 12-ти этажных домов, пять 10-ти этажных домов, шесть 8-ми этажных домов и пять 6-ти этажных домов; общее количество квартир – 3 067; общая площадь квартир 156 000 м², в том числе для детей сирот – 2 000 м²; плани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55FB">
        <w:rPr>
          <w:rFonts w:ascii="Times New Roman" w:hAnsi="Times New Roman" w:cs="Times New Roman"/>
          <w:sz w:val="28"/>
          <w:szCs w:val="28"/>
        </w:rPr>
        <w:t>уемое количество жителей – 4 219 человек);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- общее количество парковок – 2 781;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- коммерческие помещения на 1-х этажах общей площадью 21 224 м²;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- социальные объекты: детское дошкольное учреждение на 240 мест площадью 3 312 м²; 2 поликлиники по 100 посещений в смену;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- МФЦ площадью не менее 150 м²;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 xml:space="preserve">- служебное помещение для работы участковых уполномоченных </w:t>
      </w:r>
      <w:r w:rsidRPr="005E55FB">
        <w:rPr>
          <w:rFonts w:ascii="Times New Roman" w:hAnsi="Times New Roman" w:cs="Times New Roman"/>
          <w:sz w:val="28"/>
          <w:szCs w:val="28"/>
        </w:rPr>
        <w:lastRenderedPageBreak/>
        <w:t>полиции;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- объекты транспортной и инженерной инфраструктуры;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- объекты благоустройства.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В границах Территори</w:t>
      </w:r>
      <w:r w:rsidR="004273BF">
        <w:rPr>
          <w:rFonts w:ascii="Times New Roman" w:hAnsi="Times New Roman" w:cs="Times New Roman"/>
          <w:sz w:val="28"/>
          <w:szCs w:val="28"/>
        </w:rPr>
        <w:t>й</w:t>
      </w:r>
      <w:r w:rsidRPr="005E55FB">
        <w:rPr>
          <w:rFonts w:ascii="Times New Roman" w:hAnsi="Times New Roman" w:cs="Times New Roman"/>
          <w:sz w:val="28"/>
          <w:szCs w:val="28"/>
        </w:rPr>
        <w:t xml:space="preserve"> отсутствуют объекты капитального строительства, подлежащие сносу</w:t>
      </w:r>
      <w:r w:rsidR="00613FC0">
        <w:rPr>
          <w:rFonts w:ascii="Times New Roman" w:hAnsi="Times New Roman" w:cs="Times New Roman"/>
          <w:sz w:val="28"/>
          <w:szCs w:val="28"/>
        </w:rPr>
        <w:t xml:space="preserve"> и объекты </w:t>
      </w:r>
      <w:r w:rsidRPr="005E55FB">
        <w:rPr>
          <w:rFonts w:ascii="Times New Roman" w:hAnsi="Times New Roman" w:cs="Times New Roman"/>
          <w:sz w:val="28"/>
          <w:szCs w:val="28"/>
        </w:rPr>
        <w:t>культурного наследия, подлежащие сохранению в соответствии с законодательством Российской Федерации об объектах культурного наследия.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Реализация решения о комплексном развитии Территори</w:t>
      </w:r>
      <w:r w:rsidR="004273BF">
        <w:rPr>
          <w:rFonts w:ascii="Times New Roman" w:hAnsi="Times New Roman" w:cs="Times New Roman"/>
          <w:sz w:val="28"/>
          <w:szCs w:val="28"/>
        </w:rPr>
        <w:t>й</w:t>
      </w:r>
      <w:r w:rsidRPr="005E55FB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торгов в целях заключения договора о комплексном развитии незастроенной территории.</w:t>
      </w:r>
    </w:p>
    <w:p w:rsidR="005E55FB" w:rsidRP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 xml:space="preserve">Договор о комплексном развитии </w:t>
      </w:r>
      <w:r w:rsidR="004273BF">
        <w:rPr>
          <w:rFonts w:ascii="Times New Roman" w:hAnsi="Times New Roman" w:cs="Times New Roman"/>
          <w:sz w:val="28"/>
          <w:szCs w:val="28"/>
        </w:rPr>
        <w:t>Т</w:t>
      </w:r>
      <w:r w:rsidRPr="005E55FB">
        <w:rPr>
          <w:rFonts w:ascii="Times New Roman" w:hAnsi="Times New Roman" w:cs="Times New Roman"/>
          <w:sz w:val="28"/>
          <w:szCs w:val="28"/>
        </w:rPr>
        <w:t>ерритории</w:t>
      </w:r>
      <w:r w:rsidR="004273BF">
        <w:rPr>
          <w:rFonts w:ascii="Times New Roman" w:hAnsi="Times New Roman" w:cs="Times New Roman"/>
          <w:sz w:val="28"/>
          <w:szCs w:val="28"/>
        </w:rPr>
        <w:t xml:space="preserve"> № 2</w:t>
      </w:r>
      <w:r w:rsidRPr="005E55FB">
        <w:rPr>
          <w:rFonts w:ascii="Times New Roman" w:hAnsi="Times New Roman" w:cs="Times New Roman"/>
          <w:sz w:val="28"/>
          <w:szCs w:val="28"/>
        </w:rPr>
        <w:t xml:space="preserve"> заключен 31 марта 2023 года № 4-Д с ООО «Алькасар»</w:t>
      </w:r>
      <w:r w:rsidR="004273BF">
        <w:rPr>
          <w:rFonts w:ascii="Times New Roman" w:hAnsi="Times New Roman" w:cs="Times New Roman"/>
          <w:sz w:val="28"/>
          <w:szCs w:val="28"/>
        </w:rPr>
        <w:t>,</w:t>
      </w:r>
      <w:r w:rsidRPr="005E55FB">
        <w:rPr>
          <w:rFonts w:ascii="Times New Roman" w:hAnsi="Times New Roman" w:cs="Times New Roman"/>
          <w:sz w:val="28"/>
          <w:szCs w:val="28"/>
        </w:rPr>
        <w:t xml:space="preserve"> заключены договоры аренды на земельные участки, входящие в состав КРТ.</w:t>
      </w:r>
    </w:p>
    <w:p w:rsidR="005E55FB" w:rsidRDefault="005E55FB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Предельный срок реализации настоящего решения о комплексном развитии Территории</w:t>
      </w:r>
      <w:r w:rsidR="004273BF">
        <w:rPr>
          <w:rFonts w:ascii="Times New Roman" w:hAnsi="Times New Roman" w:cs="Times New Roman"/>
          <w:sz w:val="28"/>
          <w:szCs w:val="28"/>
        </w:rPr>
        <w:t xml:space="preserve"> № 2</w:t>
      </w:r>
      <w:r w:rsidR="002C4AC0">
        <w:rPr>
          <w:rFonts w:ascii="Times New Roman" w:hAnsi="Times New Roman" w:cs="Times New Roman"/>
          <w:sz w:val="28"/>
          <w:szCs w:val="28"/>
        </w:rPr>
        <w:t xml:space="preserve"> –</w:t>
      </w:r>
      <w:r w:rsidRPr="005E55FB">
        <w:rPr>
          <w:rFonts w:ascii="Times New Roman" w:hAnsi="Times New Roman" w:cs="Times New Roman"/>
          <w:sz w:val="28"/>
          <w:szCs w:val="28"/>
        </w:rPr>
        <w:t xml:space="preserve"> не позднее 25 декабря 2031 года.</w:t>
      </w:r>
    </w:p>
    <w:p w:rsidR="00FD6DCE" w:rsidRDefault="00FD6DCE" w:rsidP="005E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270" w:rsidRPr="00FE7270" w:rsidRDefault="00FE7270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270">
        <w:rPr>
          <w:rFonts w:ascii="Times New Roman" w:hAnsi="Times New Roman" w:cs="Times New Roman"/>
          <w:i/>
          <w:sz w:val="28"/>
          <w:szCs w:val="28"/>
        </w:rPr>
        <w:t>Комплексное развитие незастроенной территории в районе улицы Михайлова</w:t>
      </w:r>
    </w:p>
    <w:p w:rsidR="00FE7270" w:rsidRPr="00FE7270" w:rsidRDefault="00FE7270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70">
        <w:rPr>
          <w:rFonts w:ascii="Times New Roman" w:hAnsi="Times New Roman" w:cs="Times New Roman"/>
          <w:sz w:val="28"/>
          <w:szCs w:val="28"/>
        </w:rPr>
        <w:t>Ещё одной зоной, на которой планируется комплексное развитие территории, является территория в районе улицы Михайлова на площади 14 га.</w:t>
      </w:r>
    </w:p>
    <w:p w:rsidR="00FE7270" w:rsidRPr="00FE7270" w:rsidRDefault="00FE7270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70">
        <w:rPr>
          <w:rFonts w:ascii="Times New Roman" w:hAnsi="Times New Roman" w:cs="Times New Roman"/>
          <w:sz w:val="28"/>
          <w:szCs w:val="28"/>
        </w:rPr>
        <w:t>Решение о комплексном развитии незастроенной территории принято постановлением Администрации муниципального образования «Город Майкоп» от 06.05.2022 № 451 «О комплексном развитии незастроенной территории в границах муниципального образования «Город Майкоп», ограниченной улицей Шоссейной, существующей жилой застройкой по улице Михайлова, земельными участками с кадастровыми номерами 01:08:0519044:954, 01:08:0519044:13, 01:08:0519048:147, 01:08:0000000:5355».</w:t>
      </w:r>
    </w:p>
    <w:p w:rsidR="00FE7270" w:rsidRPr="00FE7270" w:rsidRDefault="00FE7270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70">
        <w:rPr>
          <w:rFonts w:ascii="Times New Roman" w:hAnsi="Times New Roman" w:cs="Times New Roman"/>
          <w:sz w:val="28"/>
          <w:szCs w:val="28"/>
        </w:rPr>
        <w:t>На данной территории будут построены многоквартирные жилые дома, на первых этажах которых планируется разместить: помещения банка, аптеки, МФЦ. Кроме того, на территории комплексной застройки будут построены объекты транспортной и инженерной инфраструктуры, объекты благоустройства, улично-дорожная сеть.</w:t>
      </w:r>
    </w:p>
    <w:p w:rsidR="00C466D4" w:rsidRDefault="00D66854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7270" w:rsidRPr="00FE7270">
        <w:rPr>
          <w:rFonts w:ascii="Times New Roman" w:hAnsi="Times New Roman" w:cs="Times New Roman"/>
          <w:sz w:val="28"/>
          <w:szCs w:val="28"/>
        </w:rPr>
        <w:t>а территории комплексной застройки в районе улицы Михайлова планируется строительство многоквартирных жилых домов (2 169 квартир общей площадью 86 629,83 м ²).</w:t>
      </w:r>
    </w:p>
    <w:p w:rsidR="00A10DA2" w:rsidRDefault="00A10DA2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введено в эксплуатацию государственное бюджетное учреждение здравоохранения Республики Адыгея «Майкопская городская поликлиника» Поликлиническое отделение МКП «Восход».</w:t>
      </w:r>
    </w:p>
    <w:p w:rsidR="008D69D6" w:rsidRDefault="008D69D6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5C" w:rsidRDefault="007C305C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5C" w:rsidRDefault="007C305C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5C" w:rsidRDefault="007C305C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93" w:rsidRPr="00584112" w:rsidRDefault="002D795A" w:rsidP="002D79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11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Реализация мероприятий в сфере жилищной политики</w:t>
      </w:r>
    </w:p>
    <w:p w:rsidR="00706B93" w:rsidRDefault="00706B93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93">
        <w:rPr>
          <w:rFonts w:ascii="Times New Roman" w:hAnsi="Times New Roman" w:cs="Times New Roman"/>
          <w:sz w:val="28"/>
          <w:szCs w:val="28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A31145" w:rsidRDefault="00A31145" w:rsidP="00FE72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0C" w:rsidRPr="008937AC" w:rsidRDefault="008937AC" w:rsidP="00893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7AC">
        <w:rPr>
          <w:rFonts w:ascii="Times New Roman" w:hAnsi="Times New Roman" w:cs="Times New Roman"/>
          <w:i/>
          <w:sz w:val="28"/>
          <w:szCs w:val="28"/>
        </w:rPr>
        <w:t>Предоставление социальных выплат молодым семьям</w:t>
      </w:r>
    </w:p>
    <w:p w:rsidR="0071190C" w:rsidRPr="0071190C" w:rsidRDefault="0071190C" w:rsidP="00893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0C">
        <w:rPr>
          <w:rFonts w:ascii="Times New Roman" w:hAnsi="Times New Roman" w:cs="Times New Roman"/>
          <w:sz w:val="28"/>
          <w:szCs w:val="28"/>
        </w:rPr>
        <w:t>В течение 2022 года 40 молодых многодетных семей получили</w:t>
      </w:r>
      <w:r w:rsidR="008937AC">
        <w:rPr>
          <w:rFonts w:ascii="Times New Roman" w:hAnsi="Times New Roman" w:cs="Times New Roman"/>
          <w:sz w:val="28"/>
          <w:szCs w:val="28"/>
        </w:rPr>
        <w:t xml:space="preserve">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а также</w:t>
      </w:r>
      <w:r w:rsidRPr="0071190C">
        <w:rPr>
          <w:rFonts w:ascii="Times New Roman" w:hAnsi="Times New Roman" w:cs="Times New Roman"/>
          <w:sz w:val="28"/>
          <w:szCs w:val="28"/>
        </w:rPr>
        <w:t xml:space="preserve"> выплаты на сумму 51 325,6 тыс. рублей </w:t>
      </w:r>
      <w:r w:rsidR="008937AC">
        <w:rPr>
          <w:rFonts w:ascii="Times New Roman" w:hAnsi="Times New Roman" w:cs="Times New Roman"/>
          <w:sz w:val="28"/>
          <w:szCs w:val="28"/>
        </w:rPr>
        <w:t>за счет</w:t>
      </w:r>
      <w:r w:rsidRPr="0071190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937AC" w:rsidRPr="0071190C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8937AC">
        <w:rPr>
          <w:rFonts w:ascii="Times New Roman" w:hAnsi="Times New Roman" w:cs="Times New Roman"/>
          <w:sz w:val="28"/>
          <w:szCs w:val="28"/>
        </w:rPr>
        <w:t>,</w:t>
      </w:r>
      <w:r w:rsidR="008937AC" w:rsidRPr="0071190C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8937AC">
        <w:rPr>
          <w:rFonts w:ascii="Times New Roman" w:hAnsi="Times New Roman" w:cs="Times New Roman"/>
          <w:sz w:val="28"/>
          <w:szCs w:val="28"/>
        </w:rPr>
        <w:t xml:space="preserve">Республики Адыгея и </w:t>
      </w:r>
      <w:r w:rsidR="008937AC" w:rsidRPr="0071190C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937AC">
        <w:rPr>
          <w:rFonts w:ascii="Times New Roman" w:hAnsi="Times New Roman" w:cs="Times New Roman"/>
          <w:sz w:val="28"/>
          <w:szCs w:val="28"/>
        </w:rPr>
        <w:t>.</w:t>
      </w:r>
      <w:r w:rsidR="008937AC" w:rsidRPr="0071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0C" w:rsidRDefault="0071190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0C">
        <w:rPr>
          <w:rFonts w:ascii="Times New Roman" w:hAnsi="Times New Roman" w:cs="Times New Roman"/>
          <w:sz w:val="28"/>
          <w:szCs w:val="28"/>
        </w:rPr>
        <w:t>Кроме того, на реализацию</w:t>
      </w:r>
      <w:r w:rsidR="00A31145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7119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1145">
        <w:rPr>
          <w:rFonts w:ascii="Times New Roman" w:hAnsi="Times New Roman" w:cs="Times New Roman"/>
          <w:sz w:val="28"/>
          <w:szCs w:val="28"/>
        </w:rPr>
        <w:t xml:space="preserve">я </w:t>
      </w:r>
      <w:r w:rsidRPr="0071190C">
        <w:rPr>
          <w:rFonts w:ascii="Times New Roman" w:hAnsi="Times New Roman" w:cs="Times New Roman"/>
          <w:sz w:val="28"/>
          <w:szCs w:val="28"/>
        </w:rPr>
        <w:t xml:space="preserve">в </w:t>
      </w:r>
      <w:r w:rsidR="009B4963">
        <w:rPr>
          <w:rFonts w:ascii="Times New Roman" w:hAnsi="Times New Roman" w:cs="Times New Roman"/>
          <w:sz w:val="28"/>
          <w:szCs w:val="28"/>
        </w:rPr>
        <w:t>2022</w:t>
      </w:r>
      <w:r w:rsidRPr="0071190C">
        <w:rPr>
          <w:rFonts w:ascii="Times New Roman" w:hAnsi="Times New Roman" w:cs="Times New Roman"/>
          <w:sz w:val="28"/>
          <w:szCs w:val="28"/>
        </w:rPr>
        <w:t xml:space="preserve"> году привлечено 48 722,8 тыс. рублей из внебюджетных источников – денежные средства молодых семей (личные, заемные средства, средства материнского капитала).</w:t>
      </w:r>
    </w:p>
    <w:p w:rsidR="0071190C" w:rsidRDefault="008937A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AC">
        <w:rPr>
          <w:rFonts w:ascii="Times New Roman" w:hAnsi="Times New Roman" w:cs="Times New Roman"/>
          <w:sz w:val="28"/>
          <w:szCs w:val="28"/>
        </w:rPr>
        <w:t>В 2023 году получателями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стали 22 молодые многодетные семьи.</w:t>
      </w:r>
      <w:r w:rsidRPr="008937AC">
        <w:t xml:space="preserve"> </w:t>
      </w:r>
      <w:r w:rsidRPr="008937AC">
        <w:rPr>
          <w:rFonts w:ascii="Times New Roman" w:hAnsi="Times New Roman" w:cs="Times New Roman"/>
          <w:sz w:val="28"/>
          <w:szCs w:val="28"/>
        </w:rPr>
        <w:t>На реализацию мероприятия заплани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37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направить</w:t>
      </w:r>
      <w:r w:rsidRPr="008937AC">
        <w:rPr>
          <w:rFonts w:ascii="Times New Roman" w:hAnsi="Times New Roman" w:cs="Times New Roman"/>
          <w:sz w:val="28"/>
          <w:szCs w:val="28"/>
        </w:rPr>
        <w:t xml:space="preserve"> 62 073,2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трех уровней бюджетов.</w:t>
      </w:r>
    </w:p>
    <w:p w:rsidR="008937AC" w:rsidRDefault="008937A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4A" w:rsidRDefault="008937AC" w:rsidP="00893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</w:t>
      </w:r>
    </w:p>
    <w:p w:rsidR="00D85D4A" w:rsidRDefault="008937AC" w:rsidP="00893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попечения</w:t>
      </w:r>
      <w:proofErr w:type="gramEnd"/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родителей, лиц из числа детей-сирот и детей, </w:t>
      </w:r>
    </w:p>
    <w:p w:rsidR="008937AC" w:rsidRPr="008937AC" w:rsidRDefault="008937AC" w:rsidP="00893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оставшихся</w:t>
      </w:r>
      <w:proofErr w:type="gramEnd"/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без попечения родителей</w:t>
      </w:r>
    </w:p>
    <w:p w:rsidR="0071190C" w:rsidRPr="0071190C" w:rsidRDefault="0071190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0C">
        <w:rPr>
          <w:rFonts w:ascii="Times New Roman" w:hAnsi="Times New Roman" w:cs="Times New Roman"/>
          <w:sz w:val="28"/>
          <w:szCs w:val="28"/>
        </w:rPr>
        <w:t>В течение 2022 года в собственность муниципального образования «Город Майкоп» на первичном рынке у застройщика приобретено 43 жилых помещения, в том числе:</w:t>
      </w:r>
    </w:p>
    <w:p w:rsidR="0071190C" w:rsidRPr="0071190C" w:rsidRDefault="0071190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0C">
        <w:rPr>
          <w:rFonts w:ascii="Times New Roman" w:hAnsi="Times New Roman" w:cs="Times New Roman"/>
          <w:sz w:val="28"/>
          <w:szCs w:val="28"/>
        </w:rPr>
        <w:t>- у застройщика ООО «Северное» приобретено 5 квартир;</w:t>
      </w:r>
    </w:p>
    <w:p w:rsidR="0071190C" w:rsidRPr="0071190C" w:rsidRDefault="0071190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0C">
        <w:rPr>
          <w:rFonts w:ascii="Times New Roman" w:hAnsi="Times New Roman" w:cs="Times New Roman"/>
          <w:sz w:val="28"/>
          <w:szCs w:val="28"/>
        </w:rPr>
        <w:t>- у застройщика МКД ЗАО «ОБД» приобретено 38 квартир в новом 153-х квартирном многоквартирном доме по ул. Васильева в г. Майкопе.</w:t>
      </w:r>
    </w:p>
    <w:p w:rsidR="0071190C" w:rsidRDefault="0071190C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0C">
        <w:rPr>
          <w:rFonts w:ascii="Times New Roman" w:hAnsi="Times New Roman" w:cs="Times New Roman"/>
          <w:sz w:val="28"/>
          <w:szCs w:val="28"/>
        </w:rPr>
        <w:t>Все 43 квартиры из числа приобретенных признаны пригодными для проживания в связи с их соответствием требованиям, предъявляемым к жилому помещению, отнесены к специализированному жилищному фонду и предоставлены в пользование детям-сиротам по договорам специализированного найма.</w:t>
      </w:r>
    </w:p>
    <w:p w:rsidR="009F063F" w:rsidRDefault="00D85D4A" w:rsidP="009F063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приобрести 24 жилых помещени</w:t>
      </w:r>
      <w:r w:rsidR="009F06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застройщика ООО «СЗ «КСК»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западной части города Майкопа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Договора «О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комплексном развитии незастроенной территории в границах муниципального образования «Город Майкоп», ограниченной </w:t>
      </w:r>
      <w:r w:rsidRPr="00F86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улицей Гарина П.П., </w:t>
      </w:r>
      <w:r w:rsidRPr="00F86C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ипподромом, улицей Васильева К.А. и земельными участками с кадастровыми номерами 01:08:0512001:1036, 01608:0512001:48, 01:08:0512001:51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(н</w:t>
      </w:r>
      <w:r w:rsidRPr="00F86CB6">
        <w:rPr>
          <w:rFonts w:ascii="Times New Roman" w:eastAsia="Calibri" w:hAnsi="Times New Roman" w:cs="Times New Roman"/>
          <w:sz w:val="28"/>
          <w:szCs w:val="28"/>
          <w:lang w:eastAsia="ru-RU"/>
        </w:rPr>
        <w:t>а 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комплексного развития второй очереди незастроенной территории западной части города Майкопа) для обеспечения жилыми помещениями</w:t>
      </w:r>
      <w:r w:rsidRPr="00D85D4A">
        <w:rPr>
          <w:rFonts w:ascii="Times New Roman" w:hAnsi="Times New Roman" w:cs="Times New Roman"/>
          <w:sz w:val="28"/>
          <w:szCs w:val="28"/>
        </w:rPr>
        <w:t xml:space="preserve"> </w:t>
      </w:r>
      <w:r w:rsidRPr="0071190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90C">
        <w:rPr>
          <w:rFonts w:ascii="Times New Roman" w:hAnsi="Times New Roman" w:cs="Times New Roman"/>
          <w:sz w:val="28"/>
          <w:szCs w:val="28"/>
        </w:rPr>
        <w:t>-сирот</w:t>
      </w:r>
      <w:r w:rsidR="009F063F" w:rsidRPr="009F06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</w:t>
      </w:r>
    </w:p>
    <w:p w:rsidR="00D85D4A" w:rsidRDefault="009F063F" w:rsidP="00D85D4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F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бюджете муниципального образования «Город Майкоп», в соответствии с заключенным Соглашением (от 01.02.2023 № 10-10/2023), на 2023 год запланированы субвенции в сумме 71 520,0 тыс. рублей за счет средств республиканского бюджета.</w:t>
      </w:r>
    </w:p>
    <w:p w:rsidR="009F063F" w:rsidRDefault="009F063F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обеспечению социальных гарантий в области жилищных прав граждан продолжится на долгосрочную перспективу.</w:t>
      </w:r>
    </w:p>
    <w:p w:rsidR="00D85D4A" w:rsidRDefault="009F063F" w:rsidP="007119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053" w:rsidRPr="00264041" w:rsidRDefault="00264041" w:rsidP="008E10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041">
        <w:rPr>
          <w:rFonts w:ascii="Times New Roman" w:hAnsi="Times New Roman" w:cs="Times New Roman"/>
          <w:b/>
          <w:i/>
          <w:sz w:val="28"/>
          <w:szCs w:val="28"/>
        </w:rPr>
        <w:t>4.7</w:t>
      </w:r>
      <w:r w:rsidR="00FD6DCE" w:rsidRPr="00264041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8E1053" w:rsidRPr="00264041">
        <w:rPr>
          <w:rFonts w:ascii="Times New Roman" w:hAnsi="Times New Roman" w:cs="Times New Roman"/>
          <w:b/>
          <w:i/>
          <w:sz w:val="28"/>
          <w:szCs w:val="28"/>
        </w:rPr>
        <w:t>Коммунальное строительство</w:t>
      </w:r>
    </w:p>
    <w:p w:rsidR="00A43FAE" w:rsidRDefault="00A43FAE" w:rsidP="008E10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D20" w:rsidRDefault="00293D20" w:rsidP="00293D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муниципального образования «Город Майкоп» на 2024-2026 годы в</w:t>
      </w:r>
      <w:r w:rsidRPr="004E33CD">
        <w:rPr>
          <w:rFonts w:ascii="Times New Roman" w:hAnsi="Times New Roman" w:cs="Times New Roman"/>
          <w:i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в объекты коммунального строительства составил 96 605,6 тыс. рублей, построено 13,87 км водопроводных сетей. </w:t>
      </w:r>
    </w:p>
    <w:p w:rsidR="00293D20" w:rsidRDefault="00293D20" w:rsidP="0029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hAnsi="Times New Roman" w:cs="Times New Roman"/>
          <w:i/>
          <w:sz w:val="28"/>
          <w:szCs w:val="28"/>
        </w:rPr>
        <w:t>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A7BF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осуществить капитальные вложения в объекты коммунального строительства в общей сумме 117 007,0 </w:t>
      </w:r>
      <w:r w:rsidR="00EE0A4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D69D6" w:rsidRPr="00BE3862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Реконструкция очистных сооружений</w:t>
      </w:r>
    </w:p>
    <w:p w:rsidR="008D69D6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</w:t>
      </w:r>
      <w:r w:rsidR="008E6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46">
        <w:rPr>
          <w:rFonts w:ascii="Times New Roman" w:hAnsi="Times New Roman" w:cs="Times New Roman"/>
          <w:sz w:val="28"/>
          <w:szCs w:val="28"/>
        </w:rPr>
        <w:t>«Строительство и реконструкция объектов водоотведения и очистки сточных вод» подпрограммы «Модернизация объектов коммунальной инфраструктуры» государственной программы Республики Адыгея «Обеспечение доступным и комфортным жильем и коммунальными услугами»</w:t>
      </w:r>
      <w:r w:rsidR="007F2B46" w:rsidRPr="007F2B46">
        <w:rPr>
          <w:rFonts w:ascii="Times New Roman" w:hAnsi="Times New Roman" w:cs="Times New Roman"/>
          <w:sz w:val="28"/>
          <w:szCs w:val="28"/>
        </w:rPr>
        <w:t xml:space="preserve"> и </w:t>
      </w:r>
      <w:r w:rsidR="008E636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F2B46" w:rsidRPr="007F2B46">
        <w:rPr>
          <w:rFonts w:ascii="Times New Roman" w:hAnsi="Times New Roman" w:cs="Times New Roman"/>
          <w:sz w:val="28"/>
          <w:szCs w:val="28"/>
        </w:rPr>
        <w:t>«Развитие и содержание объектов коммунальной инфраструктуры» подпрограммы «Развитие жилищно-коммунального хозяйства»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Pr="007F2B46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82237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лось строительство второго этапа первого пускового комплекса «Реконструкция очистных сооружений г. Майкопа с увеличением производительности до 200</w:t>
      </w:r>
      <w:r w:rsidRPr="00C52BF3">
        <w:rPr>
          <w:rFonts w:ascii="Times New Roman" w:hAnsi="Times New Roman" w:cs="Times New Roman"/>
          <w:sz w:val="28"/>
          <w:szCs w:val="28"/>
        </w:rPr>
        <w:t>,0 тыс. м³/сутки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2BF3">
        <w:rPr>
          <w:rFonts w:ascii="Times New Roman" w:hAnsi="Times New Roman" w:cs="Times New Roman"/>
          <w:sz w:val="28"/>
          <w:szCs w:val="28"/>
        </w:rPr>
        <w:t xml:space="preserve">еконструкция действующего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C52BF3">
        <w:rPr>
          <w:rFonts w:ascii="Times New Roman" w:hAnsi="Times New Roman" w:cs="Times New Roman"/>
          <w:sz w:val="28"/>
          <w:szCs w:val="28"/>
        </w:rPr>
        <w:t xml:space="preserve">для увеличения пропускной способности за счет прокладки дополнительных трубопроводов, замены насосного оборудования на более современное. Реконструированный комплекс предполагает непрерывный процесс очистки, обработку и утилизацию осадка путем его обезвоживания и обеззараживания. Реконструкция действующего комплекса очистных сооружений будет производиться без расширения занимаемых площадей и остановки технологического процесса очистки сточных вод с внедрением </w:t>
      </w:r>
      <w:r w:rsidRPr="00C52BF3">
        <w:rPr>
          <w:rFonts w:ascii="Times New Roman" w:hAnsi="Times New Roman" w:cs="Times New Roman"/>
          <w:sz w:val="28"/>
          <w:szCs w:val="28"/>
        </w:rPr>
        <w:lastRenderedPageBreak/>
        <w:t>передовых технологий, разработанных ЗАО Компания по защите природы «</w:t>
      </w:r>
      <w:proofErr w:type="spellStart"/>
      <w:r w:rsidRPr="00C52BF3">
        <w:rPr>
          <w:rFonts w:ascii="Times New Roman" w:hAnsi="Times New Roman" w:cs="Times New Roman"/>
          <w:sz w:val="28"/>
          <w:szCs w:val="28"/>
        </w:rPr>
        <w:t>Экотор</w:t>
      </w:r>
      <w:proofErr w:type="spellEnd"/>
      <w:r w:rsidRPr="00C52BF3">
        <w:rPr>
          <w:rFonts w:ascii="Times New Roman" w:hAnsi="Times New Roman" w:cs="Times New Roman"/>
          <w:sz w:val="28"/>
          <w:szCs w:val="28"/>
        </w:rPr>
        <w:t xml:space="preserve">» г. Волгоград, что позволит обеспечить пропускную способность объема стоков до 200 тыс. м³/сутки с соблюдением нормативных требований к сточным водам. Строительство данного объекта позволит избежать сброса </w:t>
      </w:r>
      <w:proofErr w:type="spellStart"/>
      <w:r w:rsidRPr="00C52BF3">
        <w:rPr>
          <w:rFonts w:ascii="Times New Roman" w:hAnsi="Times New Roman" w:cs="Times New Roman"/>
          <w:sz w:val="28"/>
          <w:szCs w:val="28"/>
        </w:rPr>
        <w:t>недоочищенных</w:t>
      </w:r>
      <w:proofErr w:type="spellEnd"/>
      <w:r w:rsidRPr="00C52BF3">
        <w:rPr>
          <w:rFonts w:ascii="Times New Roman" w:hAnsi="Times New Roman" w:cs="Times New Roman"/>
          <w:sz w:val="28"/>
          <w:szCs w:val="28"/>
        </w:rPr>
        <w:t xml:space="preserve"> хозяйственно-бытовых сточных вод, с повышенным содержанием вредных веществ, в реку Белая.  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>В целях доведения качества сточных вод на сбросе до нормативных показателей предусмотрено: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 xml:space="preserve">- здание решеток – завершение строительства, </w:t>
      </w:r>
      <w:proofErr w:type="spellStart"/>
      <w:r w:rsidRPr="00C52BF3"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 w:rsidRPr="00C52BF3">
        <w:rPr>
          <w:rFonts w:ascii="Times New Roman" w:hAnsi="Times New Roman" w:cs="Times New Roman"/>
          <w:sz w:val="28"/>
          <w:szCs w:val="28"/>
        </w:rPr>
        <w:t xml:space="preserve"> оборудования, проведение пуско-наладочных работ;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 xml:space="preserve">- песколовки </w:t>
      </w:r>
      <w:r w:rsidR="006F0174">
        <w:rPr>
          <w:rFonts w:ascii="Times New Roman" w:hAnsi="Times New Roman" w:cs="Times New Roman"/>
          <w:sz w:val="28"/>
          <w:szCs w:val="28"/>
        </w:rPr>
        <w:t>–</w:t>
      </w:r>
      <w:r w:rsidRPr="00C5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F3"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 w:rsidRPr="00C52BF3">
        <w:rPr>
          <w:rFonts w:ascii="Times New Roman" w:hAnsi="Times New Roman" w:cs="Times New Roman"/>
          <w:sz w:val="28"/>
          <w:szCs w:val="28"/>
        </w:rPr>
        <w:t xml:space="preserve"> оборудования, монтажные и пуско-наладочные работы;</w:t>
      </w:r>
    </w:p>
    <w:p w:rsidR="006F0174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 xml:space="preserve">- первичные радиальные отстойники с насосной станцией сырого осадка; </w:t>
      </w:r>
    </w:p>
    <w:p w:rsidR="008D69D6" w:rsidRPr="00C52BF3" w:rsidRDefault="006F0174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69D6" w:rsidRPr="00C52BF3">
        <w:rPr>
          <w:rFonts w:ascii="Times New Roman" w:hAnsi="Times New Roman" w:cs="Times New Roman"/>
          <w:sz w:val="28"/>
          <w:szCs w:val="28"/>
        </w:rPr>
        <w:t>усреднитель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69D6" w:rsidRPr="00C52BF3">
        <w:rPr>
          <w:rFonts w:ascii="Times New Roman" w:hAnsi="Times New Roman" w:cs="Times New Roman"/>
          <w:sz w:val="28"/>
          <w:szCs w:val="28"/>
        </w:rPr>
        <w:t>завершение строительства, монтажа оборудования, проведение пуско-наладочных работ;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>- реконструкция решеток – замена ручных решеток на механизированные;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 xml:space="preserve">- реконструкция </w:t>
      </w:r>
      <w:proofErr w:type="spellStart"/>
      <w:r w:rsidRPr="00C52BF3">
        <w:rPr>
          <w:rFonts w:ascii="Times New Roman" w:hAnsi="Times New Roman" w:cs="Times New Roman"/>
          <w:sz w:val="28"/>
          <w:szCs w:val="28"/>
        </w:rPr>
        <w:t>преаэратора</w:t>
      </w:r>
      <w:proofErr w:type="spellEnd"/>
      <w:r w:rsidRPr="00C52BF3">
        <w:rPr>
          <w:rFonts w:ascii="Times New Roman" w:hAnsi="Times New Roman" w:cs="Times New Roman"/>
          <w:sz w:val="28"/>
          <w:szCs w:val="28"/>
        </w:rPr>
        <w:t xml:space="preserve"> – замена системы аэрации и выполнение капитального ремонта;</w:t>
      </w:r>
    </w:p>
    <w:p w:rsidR="008D69D6" w:rsidRPr="00C52BF3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 xml:space="preserve"> - насосно-воздуходувная станция.</w:t>
      </w:r>
    </w:p>
    <w:p w:rsidR="008D69D6" w:rsidRDefault="008D69D6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F3">
        <w:rPr>
          <w:rFonts w:ascii="Times New Roman" w:hAnsi="Times New Roman" w:cs="Times New Roman"/>
          <w:sz w:val="28"/>
          <w:szCs w:val="28"/>
        </w:rPr>
        <w:t>Стоимость объекта 1 138,5 млн рублей.</w:t>
      </w:r>
      <w:r>
        <w:rPr>
          <w:rFonts w:ascii="Times New Roman" w:hAnsi="Times New Roman" w:cs="Times New Roman"/>
          <w:sz w:val="28"/>
          <w:szCs w:val="28"/>
        </w:rPr>
        <w:t xml:space="preserve"> Завершение данного объекта планируется в 2025 году с привлечением средств трех уровней бюджетов (федерального бюджета, республиканского бюджета Республики Адыгея, </w:t>
      </w:r>
      <w:r w:rsidR="00006034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060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0F9" w:rsidRDefault="00FE60F9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D5" w:rsidRPr="00FE60F9" w:rsidRDefault="00FE60F9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0F9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«Жилье и городская среда»</w:t>
      </w:r>
    </w:p>
    <w:p w:rsidR="008D69D6" w:rsidRPr="00FE60F9" w:rsidRDefault="00FE60F9" w:rsidP="008D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0F9">
        <w:rPr>
          <w:rFonts w:ascii="Times New Roman" w:hAnsi="Times New Roman" w:cs="Times New Roman"/>
          <w:i/>
          <w:sz w:val="28"/>
          <w:szCs w:val="28"/>
        </w:rPr>
        <w:t>Федеральный проект «</w:t>
      </w:r>
      <w:r w:rsidR="008D69D6" w:rsidRPr="00FE60F9">
        <w:rPr>
          <w:rFonts w:ascii="Times New Roman" w:hAnsi="Times New Roman" w:cs="Times New Roman"/>
          <w:i/>
          <w:sz w:val="28"/>
          <w:szCs w:val="28"/>
        </w:rPr>
        <w:t>Чистая вода</w:t>
      </w:r>
      <w:r w:rsidRPr="00FE60F9">
        <w:rPr>
          <w:rFonts w:ascii="Times New Roman" w:hAnsi="Times New Roman" w:cs="Times New Roman"/>
          <w:i/>
          <w:sz w:val="28"/>
          <w:szCs w:val="28"/>
        </w:rPr>
        <w:t>»</w:t>
      </w:r>
    </w:p>
    <w:p w:rsidR="00885487" w:rsidRPr="00885487" w:rsidRDefault="00885487" w:rsidP="0088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8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934B5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«Чистая вода» национального проекта «Жилье и городская среда» </w:t>
      </w:r>
      <w:r w:rsidRPr="00885487">
        <w:rPr>
          <w:rFonts w:ascii="Times New Roman" w:hAnsi="Times New Roman" w:cs="Times New Roman"/>
          <w:sz w:val="28"/>
          <w:szCs w:val="28"/>
        </w:rPr>
        <w:t>запланированы</w:t>
      </w:r>
      <w:r w:rsidR="001934B5">
        <w:rPr>
          <w:rFonts w:ascii="Times New Roman" w:hAnsi="Times New Roman" w:cs="Times New Roman"/>
          <w:sz w:val="28"/>
          <w:szCs w:val="28"/>
        </w:rPr>
        <w:t xml:space="preserve"> и проведены</w:t>
      </w:r>
      <w:r w:rsidRPr="00885487">
        <w:rPr>
          <w:rFonts w:ascii="Times New Roman" w:hAnsi="Times New Roman" w:cs="Times New Roman"/>
          <w:sz w:val="28"/>
          <w:szCs w:val="28"/>
        </w:rPr>
        <w:t xml:space="preserve"> мероприятия: «Строительство водопроводных сетей на территории муниципального образования «Город Майкоп» Республики Адыгея в п. Родниковый»; «Строительство водопроводных сетей на территории муниципального образования «Город Майкоп» Республики Адыгея в северо-западной части ст. Ханской»</w:t>
      </w:r>
      <w:r w:rsidR="006755DC">
        <w:rPr>
          <w:rFonts w:ascii="Times New Roman" w:hAnsi="Times New Roman" w:cs="Times New Roman"/>
          <w:sz w:val="28"/>
          <w:szCs w:val="28"/>
        </w:rPr>
        <w:t>, на реализацию которых выделено 96 605,6 тыс. рублей за счет средств федерального бюджета, республиканского бюджета и местного бюджета</w:t>
      </w:r>
      <w:r w:rsidRPr="00885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4B5" w:rsidRDefault="001934B5" w:rsidP="0088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выполнены </w:t>
      </w:r>
      <w:r w:rsidR="0007424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0742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проведено испытание трубопровода</w:t>
      </w:r>
      <w:r w:rsidR="0007424E" w:rsidRPr="0007424E">
        <w:rPr>
          <w:rFonts w:ascii="Times New Roman" w:hAnsi="Times New Roman" w:cs="Times New Roman"/>
          <w:sz w:val="28"/>
          <w:szCs w:val="28"/>
        </w:rPr>
        <w:t xml:space="preserve"> </w:t>
      </w:r>
      <w:r w:rsidR="0007424E">
        <w:rPr>
          <w:rFonts w:ascii="Times New Roman" w:hAnsi="Times New Roman" w:cs="Times New Roman"/>
          <w:sz w:val="28"/>
          <w:szCs w:val="28"/>
        </w:rPr>
        <w:t>по двум объектам:</w:t>
      </w:r>
    </w:p>
    <w:p w:rsidR="001934B5" w:rsidRDefault="001934B5" w:rsidP="0088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5487" w:rsidRPr="00885487">
        <w:rPr>
          <w:rFonts w:ascii="Times New Roman" w:hAnsi="Times New Roman" w:cs="Times New Roman"/>
          <w:sz w:val="28"/>
          <w:szCs w:val="28"/>
        </w:rPr>
        <w:t xml:space="preserve"> линейн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85487" w:rsidRPr="00885487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строительства: «Строительство водопроводных сетей на территории муниципального образования «Город Майкоп» Республики Адыгея в п. Родниковый»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5487" w:rsidRPr="00885487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составила 5 998 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487" w:rsidRPr="0088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5487" w:rsidRPr="00885487">
        <w:rPr>
          <w:rFonts w:ascii="Times New Roman" w:hAnsi="Times New Roman" w:cs="Times New Roman"/>
          <w:sz w:val="28"/>
          <w:szCs w:val="28"/>
        </w:rPr>
        <w:t>тоимость контракта 64 757,9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34B5" w:rsidRDefault="001934B5" w:rsidP="0088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487" w:rsidRPr="00885487">
        <w:rPr>
          <w:rFonts w:ascii="Times New Roman" w:hAnsi="Times New Roman" w:cs="Times New Roman"/>
          <w:sz w:val="28"/>
          <w:szCs w:val="28"/>
        </w:rPr>
        <w:t>линейн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85487" w:rsidRPr="00885487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«Строительство водопроводных сетей на территории муниципального образования «Город Майкоп» Республики Адыгея в северо-западной части ст. Ханской»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5487" w:rsidRPr="00885487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составила 6 391 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85487" w:rsidRPr="00885487">
        <w:rPr>
          <w:rFonts w:ascii="Times New Roman" w:hAnsi="Times New Roman" w:cs="Times New Roman"/>
          <w:sz w:val="28"/>
          <w:szCs w:val="28"/>
        </w:rPr>
        <w:t>тоимость контракта 29 506,8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3F22" w:rsidRDefault="001934B5" w:rsidP="0088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87">
        <w:rPr>
          <w:rFonts w:ascii="Times New Roman" w:hAnsi="Times New Roman" w:cs="Times New Roman"/>
          <w:sz w:val="28"/>
          <w:szCs w:val="28"/>
        </w:rPr>
        <w:t xml:space="preserve"> </w:t>
      </w:r>
      <w:r w:rsidR="00885487" w:rsidRPr="00885487">
        <w:rPr>
          <w:rFonts w:ascii="Times New Roman" w:hAnsi="Times New Roman" w:cs="Times New Roman"/>
          <w:sz w:val="28"/>
          <w:szCs w:val="28"/>
        </w:rPr>
        <w:t>Выполнение мероприятий по строительству водопроводных сетей в п. Родниковый и в северо-западной части ст. Ханской позвол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885487" w:rsidRPr="00885487">
        <w:rPr>
          <w:rFonts w:ascii="Times New Roman" w:hAnsi="Times New Roman" w:cs="Times New Roman"/>
          <w:sz w:val="28"/>
          <w:szCs w:val="28"/>
        </w:rPr>
        <w:t xml:space="preserve"> обеспечить населенные пункты качественной питьевой водой из системы централизованного водоснабжения.</w:t>
      </w:r>
    </w:p>
    <w:p w:rsidR="007544F5" w:rsidRDefault="007544F5" w:rsidP="007544F5">
      <w:pPr>
        <w:pStyle w:val="af5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7544F5" w:rsidRPr="001B0306" w:rsidRDefault="007544F5" w:rsidP="007544F5">
      <w:pPr>
        <w:pStyle w:val="af5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B0306">
        <w:rPr>
          <w:rFonts w:ascii="Times New Roman" w:eastAsia="Times New Roman" w:hAnsi="Times New Roman"/>
          <w:i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ый</w:t>
      </w:r>
      <w:r w:rsidRPr="001B030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проект</w:t>
      </w:r>
    </w:p>
    <w:p w:rsidR="007544F5" w:rsidRDefault="007544F5" w:rsidP="007544F5">
      <w:pPr>
        <w:pStyle w:val="af5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B0306">
        <w:rPr>
          <w:rFonts w:ascii="Times New Roman" w:eastAsia="Times New Roman" w:hAnsi="Times New Roman"/>
          <w:i/>
          <w:sz w:val="28"/>
          <w:szCs w:val="28"/>
          <w:lang w:eastAsia="ar-SA"/>
        </w:rPr>
        <w:t>«Формирование комфортной городской среды»</w:t>
      </w:r>
    </w:p>
    <w:p w:rsidR="007544F5" w:rsidRPr="001B0306" w:rsidRDefault="007544F5" w:rsidP="007544F5">
      <w:pPr>
        <w:pStyle w:val="af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 xml:space="preserve">С 2017 года на территории муниципального образования «Город Майкоп» в рамках муниципальной программы </w:t>
      </w:r>
      <w:r w:rsidR="00DF2E39">
        <w:rPr>
          <w:rFonts w:ascii="Times New Roman" w:eastAsia="Times New Roman" w:hAnsi="Times New Roman"/>
          <w:sz w:val="28"/>
          <w:szCs w:val="28"/>
          <w:lang w:eastAsia="ar-SA"/>
        </w:rPr>
        <w:t xml:space="preserve">«Формирование современной городской среды в муниципальном образовании «Город Майкоп» </w:t>
      </w: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>реализуются мероприятия по благоустройству дворовых и общественных территорий.</w:t>
      </w:r>
    </w:p>
    <w:p w:rsidR="007544F5" w:rsidRDefault="007544F5" w:rsidP="007544F5">
      <w:pPr>
        <w:pStyle w:val="af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 xml:space="preserve">В муниципальном образовании «Город Майкоп» располагается 551 дворовая территория многоквартирных жилых домов.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семь</w:t>
      </w: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 xml:space="preserve"> лет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(с 2017 по 2023 включительно) </w:t>
      </w: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произведены работы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благоустройству</w:t>
      </w: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>1 дворовой территории многоквартирных жилых домов.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 указанный период времени благоустроено 23 общественные территории</w:t>
      </w:r>
      <w:r w:rsidRPr="001B030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E2AAF" w:rsidRDefault="004E2AAF" w:rsidP="008854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760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«Безопасные качественные дороги»</w:t>
      </w:r>
    </w:p>
    <w:p w:rsid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760">
        <w:rPr>
          <w:rFonts w:ascii="Times New Roman" w:hAnsi="Times New Roman" w:cs="Times New Roman"/>
          <w:i/>
          <w:sz w:val="28"/>
          <w:szCs w:val="28"/>
        </w:rPr>
        <w:t>Федеральный проект «Региональная и местная дорожная сеть»</w:t>
      </w:r>
    </w:p>
    <w:p w:rsidR="00DF2E39" w:rsidRPr="00187760" w:rsidRDefault="00DF2E39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760">
        <w:rPr>
          <w:rFonts w:ascii="Times New Roman" w:hAnsi="Times New Roman" w:cs="Times New Roman"/>
          <w:i/>
          <w:sz w:val="28"/>
          <w:szCs w:val="28"/>
        </w:rPr>
        <w:t>Строительство автомобильных дорог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>Начиная с 2019 года в муниципальном образовании «Город Майкоп» реализуется Федеральный проект «Региональная и местная дорожная сеть» (далее-Федеральный проект) национального проекта «Безопасные качественные дороги» (далее-национальный проект).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 xml:space="preserve">В 2022 году реализовано мероприятий по обеспечению безопасности дорожного движения и ремонту дорог муниципального образования «Город Майкоп» на сумму 198 178,4 тыс. рублей (средства республиканского бюджета Республики Адыгея). 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>В течение 2022 года: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>- проведен ремонт на 18 участках дорог с асфальтобетонным покрытием протяженностью 12,35 км;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>- в местах потенциальных «очагов аварийности» на тр</w:t>
      </w:r>
      <w:r w:rsidR="002E2BD4">
        <w:rPr>
          <w:rFonts w:ascii="Times New Roman" w:hAnsi="Times New Roman" w:cs="Times New Roman"/>
          <w:sz w:val="28"/>
          <w:szCs w:val="28"/>
        </w:rPr>
        <w:t>ё</w:t>
      </w:r>
      <w:r w:rsidRPr="00187760">
        <w:rPr>
          <w:rFonts w:ascii="Times New Roman" w:hAnsi="Times New Roman" w:cs="Times New Roman"/>
          <w:sz w:val="28"/>
          <w:szCs w:val="28"/>
        </w:rPr>
        <w:t>х перекрестках установлены светофоры.</w:t>
      </w:r>
    </w:p>
    <w:p w:rsid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 xml:space="preserve">В 2023 году в целях приведения автомобильных дорог местного значения, расположенных в границах муниципального образования «Город Майкоп» в нормативное состояние, запланированы и фактически </w:t>
      </w:r>
      <w:r w:rsidRPr="00187760">
        <w:rPr>
          <w:rFonts w:ascii="Times New Roman" w:hAnsi="Times New Roman" w:cs="Times New Roman"/>
          <w:sz w:val="28"/>
          <w:szCs w:val="28"/>
        </w:rPr>
        <w:lastRenderedPageBreak/>
        <w:t>выполнены работы по ремонту 11 участков улично-дорожной сети общей протяженностью 11,307 км. Работы выполнены в соответствии с заключенными муниципальными контрактами. Ремонт автомобильных дорог произведен в асфальтобетонном исполнении.  По состоянию на 01.07.2023 строительно-монтажные работы на всех объектах завершены и полностью оплачены</w:t>
      </w:r>
      <w:r w:rsidR="00CA0A48">
        <w:rPr>
          <w:rFonts w:ascii="Times New Roman" w:hAnsi="Times New Roman" w:cs="Times New Roman"/>
          <w:sz w:val="28"/>
          <w:szCs w:val="28"/>
        </w:rPr>
        <w:t xml:space="preserve"> (из бюджета муниципального образования «Город Майкоп» направлено 311 448,1 тыс. рублей)</w:t>
      </w:r>
      <w:r w:rsidRPr="00187760">
        <w:rPr>
          <w:rFonts w:ascii="Times New Roman" w:hAnsi="Times New Roman" w:cs="Times New Roman"/>
          <w:sz w:val="28"/>
          <w:szCs w:val="28"/>
        </w:rPr>
        <w:t xml:space="preserve">. С опережение завершены работы и по объектам 2024 года (срок выполнения до 01.12.2023).  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>Мероприятия по реализации Федерального проекта проводятся в целях обеспечения безопасности дорожного движения и предполагаются к реализации на долгосрочную перспективу.</w:t>
      </w:r>
    </w:p>
    <w:p w:rsidR="00187760" w:rsidRP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 xml:space="preserve">В 2022 году реализованы мероприятия по строительству автомобильной дороги «Обход города Майкопа» (3-я очередь, 1-ый этап). Участок дороги введен в эксплуатацию к 100-летию Республики Адыгея и обеспечивает разгрузку ул. </w:t>
      </w:r>
      <w:proofErr w:type="spellStart"/>
      <w:r w:rsidRPr="00187760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187760">
        <w:rPr>
          <w:rFonts w:ascii="Times New Roman" w:hAnsi="Times New Roman" w:cs="Times New Roman"/>
          <w:sz w:val="28"/>
          <w:szCs w:val="28"/>
        </w:rPr>
        <w:t xml:space="preserve"> от транзитного транспорта, что способствует улучшению экологической обстановки в городе и повышению безопасности дорожного движения. Общая протяженность автомобильной дороги в обход Майкопа составляет 27 км, участок связывает две федеральные и межрегиональные автомобильные дороги. </w:t>
      </w:r>
    </w:p>
    <w:p w:rsidR="00187760" w:rsidRDefault="00187760" w:rsidP="001877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60">
        <w:rPr>
          <w:rFonts w:ascii="Times New Roman" w:hAnsi="Times New Roman" w:cs="Times New Roman"/>
          <w:sz w:val="28"/>
          <w:szCs w:val="28"/>
        </w:rPr>
        <w:t xml:space="preserve">Заключительный участок автомобильной дороги «Обход города Майкопа» (3-я очередь, 2-ой этап), протяженностью 11,14 км свяжет горную часть республики и позволит гостям и туристам приезжать на </w:t>
      </w:r>
      <w:proofErr w:type="spellStart"/>
      <w:r w:rsidRPr="00187760">
        <w:rPr>
          <w:rFonts w:ascii="Times New Roman" w:hAnsi="Times New Roman" w:cs="Times New Roman"/>
          <w:sz w:val="28"/>
          <w:szCs w:val="28"/>
        </w:rPr>
        <w:t>экокурорт</w:t>
      </w:r>
      <w:proofErr w:type="spellEnd"/>
      <w:r w:rsidRPr="00187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760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187760">
        <w:rPr>
          <w:rFonts w:ascii="Times New Roman" w:hAnsi="Times New Roman" w:cs="Times New Roman"/>
          <w:sz w:val="28"/>
          <w:szCs w:val="28"/>
        </w:rPr>
        <w:t>» кратчайшим путем.</w:t>
      </w:r>
    </w:p>
    <w:p w:rsidR="004B2B4C" w:rsidRDefault="004B2B4C" w:rsidP="004B2B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64" w:rsidRPr="004C1864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1864">
        <w:rPr>
          <w:rFonts w:ascii="Times New Roman" w:hAnsi="Times New Roman" w:cs="Times New Roman"/>
          <w:b/>
          <w:i/>
          <w:sz w:val="28"/>
          <w:szCs w:val="28"/>
        </w:rPr>
        <w:t>Реализация мероприятий индивидуальной программы социально-</w:t>
      </w:r>
    </w:p>
    <w:p w:rsidR="00E83F22" w:rsidRPr="004C1864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C1864">
        <w:rPr>
          <w:rFonts w:ascii="Times New Roman" w:hAnsi="Times New Roman" w:cs="Times New Roman"/>
          <w:b/>
          <w:i/>
          <w:sz w:val="28"/>
          <w:szCs w:val="28"/>
        </w:rPr>
        <w:t>экономического</w:t>
      </w:r>
      <w:proofErr w:type="gramEnd"/>
      <w:r w:rsidRPr="004C1864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Республики Адыгея</w:t>
      </w:r>
    </w:p>
    <w:p w:rsid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C21" w:rsidRDefault="001A0C21" w:rsidP="001A0C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Обеспечение земельных участков, предоставляемых многодетным семьям под индивидуальное жилищное строительство, инженерной </w:t>
      </w:r>
    </w:p>
    <w:p w:rsidR="004C1864" w:rsidRPr="001A0C21" w:rsidRDefault="001A0C21" w:rsidP="001A0C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инфраструктурой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16.04.2020 № 1043-р «Об утверждении индивидуальной программы социально-экономического развития Республики Адыгея на период до 2024 года», распоряжением Главы Республики Адыгея от 18.05.2020 № 96-рг «О мерах по реализации индивидуальной программы социально-экономического развития Республики Адыгея на период до 2024 года» утверждена индивидуальная программа социально-экономического развития Республики Адыгея на период до 2024 года (далее-индивидуальная программа). Во исполнение индивидуальной программы на территории муниципального образования «Город Майкоп» реализуется мероприятие «Обеспечение инженерной инфраструктурой земельных участков, предоставленных семьям, имеющим трех и более детей, под жилищное строительство, в том числе разработка проектной документации». </w:t>
      </w:r>
    </w:p>
    <w:p w:rsidR="008318F9" w:rsidRPr="008318F9" w:rsidRDefault="008318F9" w:rsidP="008318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F9">
        <w:rPr>
          <w:rFonts w:ascii="Times New Roman" w:hAnsi="Times New Roman" w:cs="Times New Roman"/>
          <w:sz w:val="28"/>
          <w:szCs w:val="28"/>
        </w:rPr>
        <w:t>Всего, начиная с 2018 года</w:t>
      </w:r>
      <w:r w:rsidR="00C87738">
        <w:rPr>
          <w:rFonts w:ascii="Times New Roman" w:hAnsi="Times New Roman" w:cs="Times New Roman"/>
          <w:sz w:val="28"/>
          <w:szCs w:val="28"/>
        </w:rPr>
        <w:t xml:space="preserve"> по 2022 год включительно</w:t>
      </w:r>
      <w:r w:rsidRPr="008318F9">
        <w:rPr>
          <w:rFonts w:ascii="Times New Roman" w:hAnsi="Times New Roman" w:cs="Times New Roman"/>
          <w:sz w:val="28"/>
          <w:szCs w:val="28"/>
        </w:rPr>
        <w:t xml:space="preserve">, выделено под </w:t>
      </w:r>
      <w:r w:rsidRPr="008318F9">
        <w:rPr>
          <w:rFonts w:ascii="Times New Roman" w:hAnsi="Times New Roman" w:cs="Times New Roman"/>
          <w:sz w:val="28"/>
          <w:szCs w:val="28"/>
        </w:rPr>
        <w:lastRenderedPageBreak/>
        <w:t xml:space="preserve">жилищное строительство многодетным семьям, имеющим трех и более детей, </w:t>
      </w:r>
      <w:r w:rsidR="00C87738">
        <w:rPr>
          <w:rFonts w:ascii="Times New Roman" w:hAnsi="Times New Roman" w:cs="Times New Roman"/>
          <w:sz w:val="28"/>
          <w:szCs w:val="28"/>
        </w:rPr>
        <w:t>1 317</w:t>
      </w:r>
      <w:r w:rsidRPr="008318F9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8318F9" w:rsidRDefault="008318F9" w:rsidP="008318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F9">
        <w:rPr>
          <w:rFonts w:ascii="Times New Roman" w:hAnsi="Times New Roman" w:cs="Times New Roman"/>
          <w:sz w:val="28"/>
          <w:szCs w:val="28"/>
        </w:rPr>
        <w:t xml:space="preserve">Земельные участки многодетным семьям выделены в районе Восточной застройки (на территории бывшего Аэропорта) общей площадью 750 га и в населенных пунктах муниципального образования «Город Майкоп»: ст. Ханская, х. </w:t>
      </w:r>
      <w:proofErr w:type="spellStart"/>
      <w:r w:rsidRPr="008318F9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8318F9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8318F9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Pr="008318F9">
        <w:rPr>
          <w:rFonts w:ascii="Times New Roman" w:hAnsi="Times New Roman" w:cs="Times New Roman"/>
          <w:sz w:val="28"/>
          <w:szCs w:val="28"/>
        </w:rPr>
        <w:t>, пос. Подгорный, пос. Северный, пос. Родниковый, где необходимо обеспечить строительство дорог, сетей водо-, газо- и электроснабжения.</w:t>
      </w:r>
    </w:p>
    <w:p w:rsidR="00E83F22" w:rsidRPr="00E83F22" w:rsidRDefault="00E83F22" w:rsidP="008318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Плановый объем финансирования в рамках индивидуальной программы на реализацию данного мероприятия на период 2020-2024 годы составляет 490 599,1 тыс. рублей.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 xml:space="preserve">В 2020 году выполнены работы по подготовке проектно-сметной документации на 5 массивов, расположенных в муниципальном образовании «Город Майкоп»: 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район аэропорта;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восточная застройка;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 xml:space="preserve">- район ул. 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Низпоташной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>;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ст. Ханская;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пос. Родниковый.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Строительно-монтажные выполн</w:t>
      </w:r>
      <w:r w:rsidR="00C27D37">
        <w:rPr>
          <w:rFonts w:ascii="Times New Roman" w:hAnsi="Times New Roman" w:cs="Times New Roman"/>
          <w:sz w:val="28"/>
          <w:szCs w:val="28"/>
        </w:rPr>
        <w:t>ялись</w:t>
      </w:r>
      <w:r w:rsidRPr="00E83F22">
        <w:rPr>
          <w:rFonts w:ascii="Times New Roman" w:hAnsi="Times New Roman" w:cs="Times New Roman"/>
          <w:sz w:val="28"/>
          <w:szCs w:val="28"/>
        </w:rPr>
        <w:t xml:space="preserve"> поэтапно </w:t>
      </w:r>
      <w:r w:rsidR="00C27D37">
        <w:rPr>
          <w:rFonts w:ascii="Times New Roman" w:hAnsi="Times New Roman" w:cs="Times New Roman"/>
          <w:sz w:val="28"/>
          <w:szCs w:val="28"/>
        </w:rPr>
        <w:t>в</w:t>
      </w:r>
      <w:r w:rsidRPr="00E83F22">
        <w:rPr>
          <w:rFonts w:ascii="Times New Roman" w:hAnsi="Times New Roman" w:cs="Times New Roman"/>
          <w:sz w:val="28"/>
          <w:szCs w:val="28"/>
        </w:rPr>
        <w:t xml:space="preserve"> 2021 </w:t>
      </w:r>
      <w:r w:rsidR="00C27D37">
        <w:rPr>
          <w:rFonts w:ascii="Times New Roman" w:hAnsi="Times New Roman" w:cs="Times New Roman"/>
          <w:sz w:val="28"/>
          <w:szCs w:val="28"/>
        </w:rPr>
        <w:t>и</w:t>
      </w:r>
      <w:r w:rsidRPr="00E83F22">
        <w:rPr>
          <w:rFonts w:ascii="Times New Roman" w:hAnsi="Times New Roman" w:cs="Times New Roman"/>
          <w:sz w:val="28"/>
          <w:szCs w:val="28"/>
        </w:rPr>
        <w:t xml:space="preserve"> 202</w:t>
      </w:r>
      <w:r w:rsidR="00C27D37">
        <w:rPr>
          <w:rFonts w:ascii="Times New Roman" w:hAnsi="Times New Roman" w:cs="Times New Roman"/>
          <w:sz w:val="28"/>
          <w:szCs w:val="28"/>
        </w:rPr>
        <w:t>2</w:t>
      </w:r>
      <w:r w:rsidRPr="00E83F22">
        <w:rPr>
          <w:rFonts w:ascii="Times New Roman" w:hAnsi="Times New Roman" w:cs="Times New Roman"/>
          <w:sz w:val="28"/>
          <w:szCs w:val="28"/>
        </w:rPr>
        <w:t xml:space="preserve"> год</w:t>
      </w:r>
      <w:r w:rsidR="00C27D37">
        <w:rPr>
          <w:rFonts w:ascii="Times New Roman" w:hAnsi="Times New Roman" w:cs="Times New Roman"/>
          <w:sz w:val="28"/>
          <w:szCs w:val="28"/>
        </w:rPr>
        <w:t>ах</w:t>
      </w:r>
      <w:r w:rsidRPr="00E83F22">
        <w:rPr>
          <w:rFonts w:ascii="Times New Roman" w:hAnsi="Times New Roman" w:cs="Times New Roman"/>
          <w:sz w:val="28"/>
          <w:szCs w:val="28"/>
        </w:rPr>
        <w:t>.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 xml:space="preserve">В 2021 году выполнены строительно-монтажные работы по сетям газоснабжения в районе ул. 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Низпоташной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 xml:space="preserve"> (контракт от 13.09.2021 № 2010504905021000011, заключенный между ГБУ РА «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 xml:space="preserve">» и ООО «Монтаж»). 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В 2022 году завершены работы: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по контракту, заключенному между ГБУ РА «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>» и ООО «Монтаж» от 08.12.2021 № 2010504905021000012 на выполнение строи-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 xml:space="preserve">-монтажных работ по сетям водоснабжения на территории бывших земель аэропорта; </w:t>
      </w:r>
    </w:p>
    <w:p w:rsidR="00E83F22" w:rsidRPr="00E83F22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по контракту, заключенному между ГБУ РА «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>» и АО «ДСУ № 3» от 11.01.2022 № 2010504905021000014 на выполнение строи-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 xml:space="preserve">-монтажных работ по сетям электроснабжения на территории </w:t>
      </w:r>
      <w:proofErr w:type="gramStart"/>
      <w:r w:rsidRPr="00E83F22">
        <w:rPr>
          <w:rFonts w:ascii="Times New Roman" w:hAnsi="Times New Roman" w:cs="Times New Roman"/>
          <w:sz w:val="28"/>
          <w:szCs w:val="28"/>
        </w:rPr>
        <w:t>быв-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ших</w:t>
      </w:r>
      <w:proofErr w:type="spellEnd"/>
      <w:proofErr w:type="gramEnd"/>
      <w:r w:rsidRPr="00E83F22">
        <w:rPr>
          <w:rFonts w:ascii="Times New Roman" w:hAnsi="Times New Roman" w:cs="Times New Roman"/>
          <w:sz w:val="28"/>
          <w:szCs w:val="28"/>
        </w:rPr>
        <w:t xml:space="preserve"> земель аэропорта; </w:t>
      </w:r>
    </w:p>
    <w:p w:rsidR="00FE7270" w:rsidRDefault="00E83F22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22">
        <w:rPr>
          <w:rFonts w:ascii="Times New Roman" w:hAnsi="Times New Roman" w:cs="Times New Roman"/>
          <w:sz w:val="28"/>
          <w:szCs w:val="28"/>
        </w:rPr>
        <w:t>- по контракту, заключенному между ГБУ РА «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Южгазстрой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 xml:space="preserve">» от 10.01.2022 № 2010504905021000019 на выполнение 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3F22">
        <w:rPr>
          <w:rFonts w:ascii="Times New Roman" w:hAnsi="Times New Roman" w:cs="Times New Roman"/>
          <w:sz w:val="28"/>
          <w:szCs w:val="28"/>
        </w:rPr>
        <w:t>ительно</w:t>
      </w:r>
      <w:proofErr w:type="spellEnd"/>
      <w:r w:rsidRPr="00E83F22">
        <w:rPr>
          <w:rFonts w:ascii="Times New Roman" w:hAnsi="Times New Roman" w:cs="Times New Roman"/>
          <w:sz w:val="28"/>
          <w:szCs w:val="28"/>
        </w:rPr>
        <w:t>-монтажных работ по сетям газоснабжения на территории бывших земель аэропорта.</w:t>
      </w:r>
    </w:p>
    <w:p w:rsidR="00B71797" w:rsidRPr="00B71797" w:rsidRDefault="00B71797" w:rsidP="00B7179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электросетевого комплекса</w:t>
      </w:r>
    </w:p>
    <w:p w:rsidR="00B309B4" w:rsidRDefault="00B309B4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инвестиционных проектов в долгосрочной перспективе необходимо увеличение выработки электроэнергии, в том числе за счет реконструкции существующих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265" w:rsidRDefault="001C5265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индивидуальной программе предусмотрена реализация мероприятия «Проработка вопроса о включении в инвестиционную программу развития ПАО «Кубаньэнерго»</w:t>
      </w:r>
      <w:r w:rsidR="00B71797">
        <w:rPr>
          <w:rFonts w:ascii="Times New Roman" w:hAnsi="Times New Roman" w:cs="Times New Roman"/>
          <w:sz w:val="28"/>
          <w:szCs w:val="28"/>
        </w:rPr>
        <w:t>, которое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реконструкци</w:t>
      </w:r>
      <w:r w:rsidR="00B717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9 подстанций, </w:t>
      </w:r>
      <w:r w:rsidR="00B71797">
        <w:rPr>
          <w:rFonts w:ascii="Times New Roman" w:hAnsi="Times New Roman" w:cs="Times New Roman"/>
          <w:sz w:val="28"/>
          <w:szCs w:val="28"/>
        </w:rPr>
        <w:t>2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C50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Майкоп»:</w:t>
      </w:r>
    </w:p>
    <w:p w:rsidR="00B0387C" w:rsidRDefault="001C5265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ПС 110/35/10/6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«Северная» с заменой трансформатора Т-3 </w:t>
      </w:r>
      <w:r w:rsidR="00B71797">
        <w:rPr>
          <w:rFonts w:ascii="Times New Roman" w:hAnsi="Times New Roman" w:cs="Times New Roman"/>
          <w:sz w:val="28"/>
          <w:szCs w:val="28"/>
        </w:rPr>
        <w:t xml:space="preserve">мощностью </w:t>
      </w:r>
      <w:r>
        <w:rPr>
          <w:rFonts w:ascii="Times New Roman" w:hAnsi="Times New Roman" w:cs="Times New Roman"/>
          <w:sz w:val="28"/>
          <w:szCs w:val="28"/>
        </w:rPr>
        <w:t>4 МВА на трансформатор Т-4 мощностью 25 МВА (для реализации инвестиционных проектов: «Индивидуальная жилая застройка Восточной части г. Майкопа, г. Майкоп, часть з/у кадастровый номер: 01:08:0510189:8»</w:t>
      </w:r>
      <w:r w:rsidR="00B309B4">
        <w:rPr>
          <w:rFonts w:ascii="Times New Roman" w:hAnsi="Times New Roman" w:cs="Times New Roman"/>
          <w:sz w:val="28"/>
          <w:szCs w:val="28"/>
        </w:rPr>
        <w:t xml:space="preserve">; «Индивидуальная жилая застройка на части территории бывшего аэропорта, 67 Га, 10 участок квартала 01:08:0502001:15»; «Многоэтажная застройка и общеобразовательная школа на 1 100 мест в районе ул. Михайлова, г. Майкоп, квартал 407-е, ограниченного ул. Михайлова, Гаражной, Батарейной, кадастровый номер: 01:08:0519038:25»; «Индустриальный парк «Майкопский», г. Майкоп, ул. </w:t>
      </w:r>
      <w:proofErr w:type="spellStart"/>
      <w:r w:rsidR="00B309B4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B309B4">
        <w:rPr>
          <w:rFonts w:ascii="Times New Roman" w:hAnsi="Times New Roman" w:cs="Times New Roman"/>
          <w:sz w:val="28"/>
          <w:szCs w:val="28"/>
        </w:rPr>
        <w:t>, 370, кадастровый номер: 01608:0504001:164»)</w:t>
      </w:r>
      <w:r w:rsidR="00B0387C">
        <w:rPr>
          <w:rFonts w:ascii="Times New Roman" w:hAnsi="Times New Roman" w:cs="Times New Roman"/>
          <w:sz w:val="28"/>
          <w:szCs w:val="28"/>
        </w:rPr>
        <w:t>;</w:t>
      </w:r>
    </w:p>
    <w:p w:rsidR="001C5265" w:rsidRDefault="00B0387C" w:rsidP="00E83F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реконструкция ПС 110/35/10/6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«Черемушки»</w:t>
      </w:r>
      <w:r w:rsidRPr="00B0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заменой трансформатора Т-3</w:t>
      </w:r>
      <w:r w:rsidR="00B71797">
        <w:rPr>
          <w:rFonts w:ascii="Times New Roman" w:hAnsi="Times New Roman" w:cs="Times New Roman"/>
          <w:sz w:val="28"/>
          <w:szCs w:val="28"/>
        </w:rPr>
        <w:t xml:space="preserve"> мощностью</w:t>
      </w:r>
      <w:r>
        <w:rPr>
          <w:rFonts w:ascii="Times New Roman" w:hAnsi="Times New Roman" w:cs="Times New Roman"/>
          <w:sz w:val="28"/>
          <w:szCs w:val="28"/>
        </w:rPr>
        <w:t xml:space="preserve"> 2,5 МВА на трансформатор Т-4 мощностью 25 МВА (для реализации инвестиционного проекта «Застройка западной части города Майкопа, г. Майкоп, кадастровый номер квартала 01:08:0512001»).</w:t>
      </w:r>
    </w:p>
    <w:p w:rsidR="002C4C50" w:rsidRDefault="00EE11C9" w:rsidP="007C3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Берегоукрепление</w:t>
      </w:r>
      <w:proofErr w:type="spellEnd"/>
      <w:r w:rsidRPr="00A31B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правого и левого берега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реки Белой</w:t>
      </w:r>
    </w:p>
    <w:p w:rsidR="00EE11C9" w:rsidRDefault="00EE11C9" w:rsidP="003374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городе</w:t>
      </w:r>
      <w:r w:rsidR="002C4C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Майкоп</w:t>
      </w:r>
      <w:r w:rsidR="002C4C5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Республики Адыгея</w:t>
      </w:r>
    </w:p>
    <w:p w:rsidR="00337422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мероприятий, предусмотренных в рамках </w:t>
      </w:r>
      <w:r w:rsidR="00337422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sz w:val="28"/>
          <w:szCs w:val="28"/>
        </w:rPr>
        <w:t>программы и реализуемых на территории муниципального образования «Город Майкоп»,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правого и левого берега р. Белой в г. Майкопе Республики Адыгея». На реализацию данного мероприятия </w:t>
      </w:r>
      <w:r w:rsidR="005874AC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874AC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874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5874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5874A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«Проектный институт</w:t>
      </w:r>
      <w:r w:rsidR="0033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Адыгеягражданпроект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0C3D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подготовлена проектно-изыскательская документация</w:t>
      </w:r>
      <w:r w:rsidR="00337422">
        <w:rPr>
          <w:rFonts w:ascii="Times New Roman" w:hAnsi="Times New Roman" w:cs="Times New Roman"/>
          <w:sz w:val="28"/>
          <w:szCs w:val="28"/>
        </w:rPr>
        <w:t>, а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22">
        <w:rPr>
          <w:rFonts w:ascii="Times New Roman" w:hAnsi="Times New Roman" w:cs="Times New Roman"/>
          <w:sz w:val="28"/>
          <w:szCs w:val="28"/>
        </w:rPr>
        <w:t xml:space="preserve">завершены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37422">
        <w:rPr>
          <w:rFonts w:ascii="Times New Roman" w:hAnsi="Times New Roman" w:cs="Times New Roman"/>
          <w:sz w:val="28"/>
          <w:szCs w:val="28"/>
        </w:rPr>
        <w:t>ы по</w:t>
      </w:r>
      <w:r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33742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3374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в целях обеспечения его безопасности. </w:t>
      </w:r>
    </w:p>
    <w:p w:rsidR="00EE11C9" w:rsidRPr="00176A2B" w:rsidRDefault="00337422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реализации данного проекта </w:t>
      </w:r>
      <w:r w:rsidR="00EE11C9">
        <w:rPr>
          <w:rFonts w:ascii="Times New Roman" w:hAnsi="Times New Roman" w:cs="Times New Roman"/>
          <w:bCs/>
          <w:sz w:val="28"/>
          <w:szCs w:val="28"/>
        </w:rPr>
        <w:t>выполнен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E11C9">
        <w:rPr>
          <w:rFonts w:ascii="Times New Roman" w:hAnsi="Times New Roman" w:cs="Times New Roman"/>
          <w:bCs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E11C9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E11C9">
        <w:rPr>
          <w:rFonts w:ascii="Times New Roman" w:hAnsi="Times New Roman" w:cs="Times New Roman"/>
          <w:bCs/>
          <w:sz w:val="28"/>
          <w:szCs w:val="28"/>
        </w:rPr>
        <w:t>:</w:t>
      </w:r>
    </w:p>
    <w:p w:rsidR="00EE11C9" w:rsidRPr="00176A2B" w:rsidRDefault="00EE11C9" w:rsidP="00EE11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покрытия пешеходной дорожки с водоотводящим лотком;</w:t>
      </w:r>
    </w:p>
    <w:p w:rsidR="00EE11C9" w:rsidRPr="00176A2B" w:rsidRDefault="00EE11C9" w:rsidP="00EE11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одного лестничного спуска и электроосвещени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76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76A2B">
        <w:rPr>
          <w:rFonts w:ascii="Times New Roman" w:hAnsi="Times New Roman" w:cs="Times New Roman"/>
          <w:bCs/>
          <w:sz w:val="28"/>
          <w:szCs w:val="28"/>
        </w:rPr>
        <w:t>абережной</w:t>
      </w:r>
      <w:r w:rsidR="00337422">
        <w:rPr>
          <w:rFonts w:ascii="Times New Roman" w:hAnsi="Times New Roman" w:cs="Times New Roman"/>
          <w:bCs/>
          <w:sz w:val="28"/>
          <w:szCs w:val="28"/>
        </w:rPr>
        <w:t>;</w:t>
      </w:r>
    </w:p>
    <w:p w:rsidR="00EE11C9" w:rsidRPr="000E1AE1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крепление откосов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абережной каменной </w:t>
      </w:r>
      <w:proofErr w:type="spellStart"/>
      <w:r w:rsidRPr="000E1AE1">
        <w:rPr>
          <w:rFonts w:ascii="Times New Roman" w:hAnsi="Times New Roman" w:cs="Times New Roman"/>
          <w:bCs/>
          <w:sz w:val="28"/>
          <w:szCs w:val="28"/>
        </w:rPr>
        <w:t>наброской</w:t>
      </w:r>
      <w:proofErr w:type="spellEnd"/>
      <w:r w:rsidRPr="000E1AE1">
        <w:rPr>
          <w:rFonts w:ascii="Times New Roman" w:hAnsi="Times New Roman" w:cs="Times New Roman"/>
          <w:bCs/>
          <w:sz w:val="28"/>
          <w:szCs w:val="28"/>
        </w:rPr>
        <w:t>;</w:t>
      </w:r>
    </w:p>
    <w:p w:rsidR="00EE11C9" w:rsidRPr="000E1AE1" w:rsidRDefault="00EE11C9" w:rsidP="0033742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1AE1">
        <w:rPr>
          <w:rFonts w:ascii="Times New Roman" w:hAnsi="Times New Roman" w:cs="Times New Roman"/>
          <w:bCs/>
          <w:sz w:val="28"/>
          <w:szCs w:val="28"/>
        </w:rPr>
        <w:t>еремонтирова</w:t>
      </w:r>
      <w:r w:rsidR="00337422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  <w:r w:rsidRPr="000E1AE1">
        <w:rPr>
          <w:rFonts w:ascii="Times New Roman" w:hAnsi="Times New Roman" w:cs="Times New Roman"/>
          <w:bCs/>
          <w:sz w:val="28"/>
          <w:szCs w:val="28"/>
        </w:rPr>
        <w:t xml:space="preserve"> сползши</w:t>
      </w:r>
      <w:r w:rsidR="00337422">
        <w:rPr>
          <w:rFonts w:ascii="Times New Roman" w:hAnsi="Times New Roman" w:cs="Times New Roman"/>
          <w:bCs/>
          <w:sz w:val="28"/>
          <w:szCs w:val="28"/>
        </w:rPr>
        <w:t>х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 мат</w:t>
      </w:r>
      <w:r w:rsidR="00337422">
        <w:rPr>
          <w:rFonts w:ascii="Times New Roman" w:hAnsi="Times New Roman" w:cs="Times New Roman"/>
          <w:bCs/>
          <w:sz w:val="28"/>
          <w:szCs w:val="28"/>
        </w:rPr>
        <w:t>ов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 с устройством нового основания из ГПС;</w:t>
      </w:r>
    </w:p>
    <w:p w:rsidR="00EE11C9" w:rsidRPr="000E1AE1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Pr="000E1AE1">
        <w:rPr>
          <w:rFonts w:ascii="Times New Roman" w:hAnsi="Times New Roman"/>
          <w:bCs/>
          <w:sz w:val="28"/>
          <w:szCs w:val="28"/>
        </w:rPr>
        <w:t>емонт</w:t>
      </w:r>
      <w:r w:rsidR="00337422">
        <w:rPr>
          <w:rFonts w:ascii="Times New Roman" w:hAnsi="Times New Roman"/>
          <w:bCs/>
          <w:sz w:val="28"/>
          <w:szCs w:val="28"/>
        </w:rPr>
        <w:t>аж</w:t>
      </w:r>
      <w:r w:rsidRPr="000E1AE1">
        <w:rPr>
          <w:rFonts w:ascii="Times New Roman" w:hAnsi="Times New Roman"/>
          <w:bCs/>
          <w:sz w:val="28"/>
          <w:szCs w:val="28"/>
        </w:rPr>
        <w:t xml:space="preserve"> стар</w:t>
      </w:r>
      <w:r w:rsidR="00337422">
        <w:rPr>
          <w:rFonts w:ascii="Times New Roman" w:hAnsi="Times New Roman"/>
          <w:bCs/>
          <w:sz w:val="28"/>
          <w:szCs w:val="28"/>
        </w:rPr>
        <w:t>ого</w:t>
      </w:r>
      <w:r w:rsidRPr="000E1AE1">
        <w:rPr>
          <w:rFonts w:ascii="Times New Roman" w:hAnsi="Times New Roman"/>
          <w:bCs/>
          <w:sz w:val="28"/>
          <w:szCs w:val="28"/>
        </w:rPr>
        <w:t xml:space="preserve"> парапет</w:t>
      </w:r>
      <w:r w:rsidR="00337422">
        <w:rPr>
          <w:rFonts w:ascii="Times New Roman" w:hAnsi="Times New Roman"/>
          <w:bCs/>
          <w:sz w:val="28"/>
          <w:szCs w:val="28"/>
        </w:rPr>
        <w:t>а</w:t>
      </w:r>
      <w:r w:rsidRPr="000E1AE1">
        <w:rPr>
          <w:rFonts w:ascii="Times New Roman" w:hAnsi="Times New Roman"/>
          <w:bCs/>
          <w:sz w:val="28"/>
          <w:szCs w:val="28"/>
        </w:rPr>
        <w:t xml:space="preserve"> в створе конца бассейна и монтаж нового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E11C9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E1AE1">
        <w:rPr>
          <w:rFonts w:ascii="Times New Roman" w:hAnsi="Times New Roman" w:cs="Times New Roman"/>
          <w:bCs/>
          <w:sz w:val="28"/>
          <w:szCs w:val="28"/>
        </w:rPr>
        <w:t>очистк</w:t>
      </w:r>
      <w:r w:rsidR="00337422">
        <w:rPr>
          <w:rFonts w:ascii="Times New Roman" w:hAnsi="Times New Roman" w:cs="Times New Roman"/>
          <w:bCs/>
          <w:sz w:val="28"/>
          <w:szCs w:val="28"/>
        </w:rPr>
        <w:t>а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 откосов от порослей кустарников.</w:t>
      </w:r>
    </w:p>
    <w:p w:rsidR="00C53322" w:rsidRDefault="00C53322" w:rsidP="00C533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данного проекта обеспечено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вдоль реки Белой и создана зона отдыха на территории городского парка культуры и отдыха.</w:t>
      </w:r>
    </w:p>
    <w:p w:rsidR="00D9236C" w:rsidRPr="00D9236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9236C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Социальная газификация</w:t>
      </w:r>
    </w:p>
    <w:p w:rsidR="00D9236C" w:rsidRPr="00D9236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 xml:space="preserve"> Во исполнение поручения Президента Российской Федерации от 02.05.2021 № Пр-753, а также в целях реализации мероприятий протокола заседания регионального штаба по газификации Республики Адыгея от 30.07.2021 № 1, распоряжением Администрации муниципального образования «Город Майкоп» от 04.08.2021 № 1793-р «О создании штаба по социальной газификации на территории муниципального образования «Город Майкоп», на территории муниципального образования «Город Майкоп» создан штаб по социальной газификации и утвержден его состав. На официальном сайте Администрации муниципального образования «Город Майкоп» создан раздел «Социальная газификация», в котором размещены все необходимые информационные материалы по данному направлению. </w:t>
      </w:r>
    </w:p>
    <w:p w:rsidR="00D9236C" w:rsidRPr="00D9236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поставленных задач по газификации, для составления перечня потенциальных потребителей газа (в соответствии с формой, утвержденной Министерством экономического развития и торговли Республики Адыгея), путем подомовых обходов была организована работа и собрана поименная информация о гражданах, желающих газифицировать свои домовладения, а также о планируемых сроках подачи заявок на газификацию в газораспределительную организацию – АО «Газпром газораспределение Майкоп». Всего проведено 5 982 подомовых обхода.</w:t>
      </w:r>
    </w:p>
    <w:p w:rsidR="00D9236C" w:rsidRPr="00D9236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 xml:space="preserve">Срок реализации мероприятий по </w:t>
      </w:r>
      <w:proofErr w:type="spellStart"/>
      <w:r w:rsidRPr="00D9236C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D9236C">
        <w:rPr>
          <w:rFonts w:ascii="Times New Roman" w:hAnsi="Times New Roman" w:cs="Times New Roman"/>
          <w:bCs/>
          <w:sz w:val="28"/>
          <w:szCs w:val="28"/>
        </w:rPr>
        <w:t xml:space="preserve"> СНТ/ДНТ муниципального образования «Город Майкоп» – август 2024 года. Работа с СНТ/ДНТ продолжается.</w:t>
      </w:r>
    </w:p>
    <w:p w:rsidR="00D9236C" w:rsidRPr="00D9236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 xml:space="preserve">По состоянию на 01.07.2023 количество домовладений, подлежащих </w:t>
      </w:r>
      <w:proofErr w:type="spellStart"/>
      <w:r w:rsidRPr="00D9236C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D9236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утвержденным Планом-графиком </w:t>
      </w:r>
      <w:proofErr w:type="spellStart"/>
      <w:r w:rsidRPr="00D9236C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D9236C">
        <w:rPr>
          <w:rFonts w:ascii="Times New Roman" w:hAnsi="Times New Roman" w:cs="Times New Roman"/>
          <w:bCs/>
          <w:sz w:val="28"/>
          <w:szCs w:val="28"/>
        </w:rPr>
        <w:t xml:space="preserve"> домовладений, составило 784 объекта (в том числе 15 ДНТ/СНТ, не имеющих сетей газораспределения у своих границ).</w:t>
      </w:r>
    </w:p>
    <w:p w:rsidR="00D9236C" w:rsidRPr="00D9236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 xml:space="preserve">Всего за весь период проведения данного мероприятия поступило 1 323 заявки на </w:t>
      </w:r>
      <w:proofErr w:type="spellStart"/>
      <w:r w:rsidRPr="00D9236C">
        <w:rPr>
          <w:rFonts w:ascii="Times New Roman" w:hAnsi="Times New Roman" w:cs="Times New Roman"/>
          <w:bCs/>
          <w:sz w:val="28"/>
          <w:szCs w:val="28"/>
        </w:rPr>
        <w:t>догазификацию</w:t>
      </w:r>
      <w:proofErr w:type="spellEnd"/>
      <w:r w:rsidRPr="00D9236C">
        <w:rPr>
          <w:rFonts w:ascii="Times New Roman" w:hAnsi="Times New Roman" w:cs="Times New Roman"/>
          <w:bCs/>
          <w:sz w:val="28"/>
          <w:szCs w:val="28"/>
        </w:rPr>
        <w:t xml:space="preserve">, из которых: 1 112 – принято, 211 – отклонено по различным причинам (непредставление пакета документов; несоответствие критериям </w:t>
      </w:r>
      <w:proofErr w:type="spellStart"/>
      <w:r w:rsidRPr="00D9236C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D9236C">
        <w:rPr>
          <w:rFonts w:ascii="Times New Roman" w:hAnsi="Times New Roman" w:cs="Times New Roman"/>
          <w:bCs/>
          <w:sz w:val="28"/>
          <w:szCs w:val="28"/>
        </w:rPr>
        <w:t>; отмена по инициативе заявителя).</w:t>
      </w:r>
    </w:p>
    <w:p w:rsidR="003A24FF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>Всего исполнено (заключено) 994 договора.</w:t>
      </w:r>
    </w:p>
    <w:p w:rsidR="005874AC" w:rsidRDefault="00D9236C" w:rsidP="00D923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11C9" w:rsidRDefault="00EE11C9" w:rsidP="005D2908">
      <w:pPr>
        <w:pStyle w:val="af5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786FBF">
        <w:rPr>
          <w:rFonts w:ascii="Times New Roman" w:hAnsi="Times New Roman"/>
          <w:bCs/>
          <w:i/>
          <w:sz w:val="28"/>
          <w:szCs w:val="28"/>
        </w:rPr>
        <w:t xml:space="preserve">Строительство </w:t>
      </w:r>
      <w:r>
        <w:rPr>
          <w:rFonts w:ascii="Times New Roman" w:hAnsi="Times New Roman"/>
          <w:bCs/>
          <w:i/>
          <w:sz w:val="28"/>
          <w:szCs w:val="28"/>
        </w:rPr>
        <w:t>уличного освещения</w:t>
      </w:r>
      <w:r w:rsidRPr="00786FBF">
        <w:rPr>
          <w:rFonts w:ascii="Times New Roman" w:hAnsi="Times New Roman"/>
          <w:bCs/>
          <w:i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i/>
          <w:sz w:val="28"/>
          <w:szCs w:val="28"/>
        </w:rPr>
        <w:t>муниципального образования «Город Майкоп»</w:t>
      </w:r>
    </w:p>
    <w:p w:rsidR="00DD70BF" w:rsidRPr="00DD70BF" w:rsidRDefault="00DD70BF" w:rsidP="00DD70B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0BF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«Город Майкоп» с 2018 года в рамках муниципальной программы «Энергосбережение и повышение энергетической эффективности в муниципальном образовании «Город Майкоп» проводились работы по модернизации уличного освещения. Основная цель проекта – повышение удовлетворенности жителей качеством уличного освещения.</w:t>
      </w:r>
    </w:p>
    <w:p w:rsidR="00DD70BF" w:rsidRDefault="00DD70BF" w:rsidP="00DD70B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0BF">
        <w:rPr>
          <w:rFonts w:ascii="Times New Roman" w:hAnsi="Times New Roman"/>
          <w:bCs/>
          <w:sz w:val="28"/>
          <w:szCs w:val="28"/>
        </w:rPr>
        <w:lastRenderedPageBreak/>
        <w:t>За время проекта установлено 2 280 энергосберегающих светильников</w:t>
      </w:r>
      <w:r w:rsidR="00797A38">
        <w:rPr>
          <w:rFonts w:ascii="Times New Roman" w:hAnsi="Times New Roman"/>
          <w:bCs/>
          <w:sz w:val="28"/>
          <w:szCs w:val="28"/>
        </w:rPr>
        <w:t xml:space="preserve"> –</w:t>
      </w:r>
      <w:r w:rsidRPr="00DD70BF">
        <w:rPr>
          <w:rFonts w:ascii="Times New Roman" w:hAnsi="Times New Roman"/>
          <w:bCs/>
          <w:sz w:val="28"/>
          <w:szCs w:val="28"/>
        </w:rPr>
        <w:t xml:space="preserve"> это 25,6 % от общего числа ламп уличного освещения. Экономический эффект от реализации проекта составил 6,6 м</w:t>
      </w:r>
      <w:r w:rsidR="00797A38">
        <w:rPr>
          <w:rFonts w:ascii="Times New Roman" w:hAnsi="Times New Roman"/>
          <w:bCs/>
          <w:sz w:val="28"/>
          <w:szCs w:val="28"/>
        </w:rPr>
        <w:t>лн</w:t>
      </w:r>
      <w:r w:rsidRPr="00DD70BF">
        <w:rPr>
          <w:rFonts w:ascii="Times New Roman" w:hAnsi="Times New Roman"/>
          <w:bCs/>
          <w:sz w:val="28"/>
          <w:szCs w:val="28"/>
        </w:rPr>
        <w:t xml:space="preserve"> рублей (24 % от вложенных средств).</w:t>
      </w:r>
    </w:p>
    <w:p w:rsidR="001176FC" w:rsidRPr="00A43DD5" w:rsidRDefault="00A43DD5" w:rsidP="001176F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DD5">
        <w:rPr>
          <w:rFonts w:ascii="Times New Roman" w:hAnsi="Times New Roman"/>
          <w:bCs/>
          <w:sz w:val="28"/>
          <w:szCs w:val="28"/>
        </w:rPr>
        <w:t xml:space="preserve">На реализацию мероприятий в области энергосбережения и повышения энергетической эффективности в системах коммунальной инфраструктуры </w:t>
      </w:r>
      <w:r w:rsidR="005D2908">
        <w:rPr>
          <w:rFonts w:ascii="Times New Roman" w:hAnsi="Times New Roman"/>
          <w:bCs/>
          <w:sz w:val="28"/>
          <w:szCs w:val="28"/>
        </w:rPr>
        <w:t xml:space="preserve">в 2022 году </w:t>
      </w:r>
      <w:r w:rsidRPr="00A43DD5">
        <w:rPr>
          <w:rFonts w:ascii="Times New Roman" w:hAnsi="Times New Roman"/>
          <w:bCs/>
          <w:sz w:val="28"/>
          <w:szCs w:val="28"/>
        </w:rPr>
        <w:t xml:space="preserve">направлено </w:t>
      </w:r>
      <w:r w:rsidRPr="00A7749B">
        <w:rPr>
          <w:rFonts w:ascii="Times New Roman" w:hAnsi="Times New Roman"/>
          <w:bCs/>
          <w:sz w:val="28"/>
          <w:szCs w:val="28"/>
        </w:rPr>
        <w:t>28 419,9 тыс. рублей</w:t>
      </w:r>
      <w:r w:rsidRPr="00A43DD5">
        <w:rPr>
          <w:rFonts w:ascii="Times New Roman" w:hAnsi="Times New Roman"/>
          <w:bCs/>
          <w:sz w:val="28"/>
          <w:szCs w:val="28"/>
        </w:rPr>
        <w:t xml:space="preserve"> за счет средств республиканского бюджета </w:t>
      </w:r>
      <w:r w:rsidR="00A7749B">
        <w:rPr>
          <w:rFonts w:ascii="Times New Roman" w:hAnsi="Times New Roman"/>
          <w:bCs/>
          <w:sz w:val="28"/>
          <w:szCs w:val="28"/>
        </w:rPr>
        <w:t>и</w:t>
      </w:r>
      <w:r w:rsidRPr="00A43DD5">
        <w:rPr>
          <w:rFonts w:ascii="Times New Roman" w:hAnsi="Times New Roman"/>
          <w:bCs/>
          <w:sz w:val="28"/>
          <w:szCs w:val="28"/>
        </w:rPr>
        <w:t xml:space="preserve"> местного бюджета</w:t>
      </w:r>
      <w:r w:rsidR="00735799">
        <w:rPr>
          <w:rFonts w:ascii="Times New Roman" w:hAnsi="Times New Roman"/>
          <w:bCs/>
          <w:sz w:val="28"/>
          <w:szCs w:val="28"/>
        </w:rPr>
        <w:t>;</w:t>
      </w:r>
      <w:r w:rsidR="001176FC" w:rsidRPr="001176FC">
        <w:rPr>
          <w:rFonts w:ascii="Times New Roman" w:hAnsi="Times New Roman"/>
          <w:bCs/>
          <w:sz w:val="28"/>
          <w:szCs w:val="28"/>
        </w:rPr>
        <w:t xml:space="preserve"> </w:t>
      </w:r>
      <w:r w:rsidR="001176FC" w:rsidRPr="00A43DD5">
        <w:rPr>
          <w:rFonts w:ascii="Times New Roman" w:hAnsi="Times New Roman"/>
          <w:bCs/>
          <w:sz w:val="28"/>
          <w:szCs w:val="28"/>
        </w:rPr>
        <w:t>произведена замена 60</w:t>
      </w:r>
      <w:r w:rsidR="001176FC">
        <w:rPr>
          <w:rFonts w:ascii="Times New Roman" w:hAnsi="Times New Roman"/>
          <w:bCs/>
          <w:sz w:val="28"/>
          <w:szCs w:val="28"/>
        </w:rPr>
        <w:t>9</w:t>
      </w:r>
      <w:r w:rsidR="001176FC" w:rsidRPr="00A43DD5">
        <w:rPr>
          <w:rFonts w:ascii="Times New Roman" w:hAnsi="Times New Roman"/>
          <w:bCs/>
          <w:sz w:val="28"/>
          <w:szCs w:val="28"/>
        </w:rPr>
        <w:t xml:space="preserve"> натриевых и ртутных светильников на энергосберегающие.</w:t>
      </w:r>
    </w:p>
    <w:p w:rsidR="00A43DD5" w:rsidRPr="00A43DD5" w:rsidRDefault="00A43DD5" w:rsidP="00A43DD5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DD5">
        <w:rPr>
          <w:rFonts w:ascii="Times New Roman" w:hAnsi="Times New Roman"/>
          <w:bCs/>
          <w:sz w:val="28"/>
          <w:szCs w:val="28"/>
        </w:rPr>
        <w:t>Работа по модернизации уличного освещения продолжается, устаревшие светильники меняют на энергосберегающие. В первоочередном порядке указанны</w:t>
      </w:r>
      <w:r w:rsidR="001176FC">
        <w:rPr>
          <w:rFonts w:ascii="Times New Roman" w:hAnsi="Times New Roman"/>
          <w:bCs/>
          <w:sz w:val="28"/>
          <w:szCs w:val="28"/>
        </w:rPr>
        <w:t>е</w:t>
      </w:r>
      <w:r w:rsidRPr="00A43DD5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1176FC">
        <w:rPr>
          <w:rFonts w:ascii="Times New Roman" w:hAnsi="Times New Roman"/>
          <w:bCs/>
          <w:sz w:val="28"/>
          <w:szCs w:val="28"/>
        </w:rPr>
        <w:t>я проводятся</w:t>
      </w:r>
      <w:r w:rsidRPr="00A43DD5">
        <w:rPr>
          <w:rFonts w:ascii="Times New Roman" w:hAnsi="Times New Roman"/>
          <w:bCs/>
          <w:sz w:val="28"/>
          <w:szCs w:val="28"/>
        </w:rPr>
        <w:t xml:space="preserve"> на участках, где имеется наиболее интенсивное движение транспорта, в том числе общественного. </w:t>
      </w:r>
    </w:p>
    <w:p w:rsidR="00DD70BF" w:rsidRPr="00885487" w:rsidRDefault="00DD70BF" w:rsidP="00DD70B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5487">
        <w:rPr>
          <w:rFonts w:ascii="Times New Roman" w:hAnsi="Times New Roman"/>
          <w:bCs/>
          <w:sz w:val="28"/>
          <w:szCs w:val="28"/>
        </w:rPr>
        <w:t>Услуги по содержанию объектов уличного освещения включают в себя комплекс профилактических работ по уходу за электрооборудованием, устранению незначительных деформаций и повреждений конструктивных элементов, а также их чистку и уборку в течение года.</w:t>
      </w:r>
    </w:p>
    <w:p w:rsidR="00DD70BF" w:rsidRPr="00885487" w:rsidRDefault="00DD70BF" w:rsidP="00DD70B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5487">
        <w:rPr>
          <w:rFonts w:ascii="Times New Roman" w:hAnsi="Times New Roman"/>
          <w:bCs/>
          <w:sz w:val="28"/>
          <w:szCs w:val="28"/>
        </w:rPr>
        <w:t xml:space="preserve">В части уличного освещения на территории муниципального образования «Город Майкоп» </w:t>
      </w:r>
      <w:r w:rsidR="00735799">
        <w:rPr>
          <w:rFonts w:ascii="Times New Roman" w:hAnsi="Times New Roman"/>
          <w:bCs/>
          <w:sz w:val="28"/>
          <w:szCs w:val="28"/>
        </w:rPr>
        <w:t xml:space="preserve">также </w:t>
      </w:r>
      <w:r w:rsidRPr="00885487">
        <w:rPr>
          <w:rFonts w:ascii="Times New Roman" w:hAnsi="Times New Roman"/>
          <w:bCs/>
          <w:sz w:val="28"/>
          <w:szCs w:val="28"/>
        </w:rPr>
        <w:t>проводится работа по ремонту, восстановлению и строительству новых линий уличного освещения, которые выполняются одновременно с реконструкцией автомобильных дорог в г. Майкопе и пригородах.</w:t>
      </w:r>
    </w:p>
    <w:p w:rsidR="00A43DD5" w:rsidRPr="00A43DD5" w:rsidRDefault="00A43DD5" w:rsidP="00A7749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DD5">
        <w:rPr>
          <w:rFonts w:ascii="Times New Roman" w:hAnsi="Times New Roman"/>
          <w:bCs/>
          <w:sz w:val="28"/>
          <w:szCs w:val="28"/>
        </w:rPr>
        <w:t xml:space="preserve">В течение 2022 года выполнены работы по ремонту (модернизации) сети уличного освещения на </w:t>
      </w:r>
      <w:r w:rsidR="00A7749B">
        <w:rPr>
          <w:rFonts w:ascii="Times New Roman" w:hAnsi="Times New Roman"/>
          <w:bCs/>
          <w:sz w:val="28"/>
          <w:szCs w:val="28"/>
        </w:rPr>
        <w:t xml:space="preserve">20 участках на </w:t>
      </w:r>
      <w:r w:rsidRPr="00A43DD5">
        <w:rPr>
          <w:rFonts w:ascii="Times New Roman" w:hAnsi="Times New Roman"/>
          <w:bCs/>
          <w:sz w:val="28"/>
          <w:szCs w:val="28"/>
        </w:rPr>
        <w:t>территории муниципального образования «Город Майкоп»</w:t>
      </w:r>
      <w:r w:rsidR="00A7749B">
        <w:rPr>
          <w:rFonts w:ascii="Times New Roman" w:hAnsi="Times New Roman"/>
          <w:bCs/>
          <w:sz w:val="28"/>
          <w:szCs w:val="28"/>
        </w:rPr>
        <w:t xml:space="preserve">, в том числе в </w:t>
      </w:r>
      <w:r w:rsidRPr="00A43DD5">
        <w:rPr>
          <w:rFonts w:ascii="Times New Roman" w:hAnsi="Times New Roman"/>
          <w:bCs/>
          <w:sz w:val="28"/>
          <w:szCs w:val="28"/>
        </w:rPr>
        <w:t>п. Родниковый</w:t>
      </w:r>
      <w:r w:rsidR="00A7749B">
        <w:rPr>
          <w:rFonts w:ascii="Times New Roman" w:hAnsi="Times New Roman"/>
          <w:bCs/>
          <w:sz w:val="28"/>
          <w:szCs w:val="28"/>
        </w:rPr>
        <w:t xml:space="preserve"> по</w:t>
      </w:r>
      <w:r w:rsidRPr="00A43DD5">
        <w:rPr>
          <w:rFonts w:ascii="Times New Roman" w:hAnsi="Times New Roman"/>
          <w:bCs/>
          <w:sz w:val="28"/>
          <w:szCs w:val="28"/>
        </w:rPr>
        <w:t xml:space="preserve"> ул. Ленина</w:t>
      </w:r>
      <w:r w:rsidR="00A7749B">
        <w:rPr>
          <w:rFonts w:ascii="Times New Roman" w:hAnsi="Times New Roman"/>
          <w:bCs/>
          <w:sz w:val="28"/>
          <w:szCs w:val="28"/>
        </w:rPr>
        <w:t xml:space="preserve"> и на</w:t>
      </w:r>
      <w:r w:rsidRPr="00A43DD5">
        <w:rPr>
          <w:rFonts w:ascii="Times New Roman" w:hAnsi="Times New Roman"/>
          <w:bCs/>
          <w:sz w:val="28"/>
          <w:szCs w:val="28"/>
        </w:rPr>
        <w:t xml:space="preserve"> пешеходн</w:t>
      </w:r>
      <w:r w:rsidR="00A7749B">
        <w:rPr>
          <w:rFonts w:ascii="Times New Roman" w:hAnsi="Times New Roman"/>
          <w:bCs/>
          <w:sz w:val="28"/>
          <w:szCs w:val="28"/>
        </w:rPr>
        <w:t>ом</w:t>
      </w:r>
      <w:r w:rsidRPr="00A43DD5">
        <w:rPr>
          <w:rFonts w:ascii="Times New Roman" w:hAnsi="Times New Roman"/>
          <w:bCs/>
          <w:sz w:val="28"/>
          <w:szCs w:val="28"/>
        </w:rPr>
        <w:t xml:space="preserve"> мост</w:t>
      </w:r>
      <w:r w:rsidR="00A7749B">
        <w:rPr>
          <w:rFonts w:ascii="Times New Roman" w:hAnsi="Times New Roman"/>
          <w:bCs/>
          <w:sz w:val="28"/>
          <w:szCs w:val="28"/>
        </w:rPr>
        <w:t>у</w:t>
      </w:r>
      <w:r w:rsidRPr="00A43DD5">
        <w:rPr>
          <w:rFonts w:ascii="Times New Roman" w:hAnsi="Times New Roman"/>
          <w:bCs/>
          <w:sz w:val="28"/>
          <w:szCs w:val="28"/>
        </w:rPr>
        <w:t xml:space="preserve"> через реку Белая в районе </w:t>
      </w:r>
      <w:r w:rsidR="007C2804">
        <w:rPr>
          <w:rFonts w:ascii="Times New Roman" w:hAnsi="Times New Roman"/>
          <w:bCs/>
          <w:sz w:val="28"/>
          <w:szCs w:val="28"/>
        </w:rPr>
        <w:t>г</w:t>
      </w:r>
      <w:r w:rsidRPr="00A43DD5">
        <w:rPr>
          <w:rFonts w:ascii="Times New Roman" w:hAnsi="Times New Roman"/>
          <w:bCs/>
          <w:sz w:val="28"/>
          <w:szCs w:val="28"/>
        </w:rPr>
        <w:t>ородского парка культуры и отдыха на территории муниципального образования «Город Майкоп»</w:t>
      </w:r>
      <w:r w:rsidR="00A7749B">
        <w:rPr>
          <w:rFonts w:ascii="Times New Roman" w:hAnsi="Times New Roman"/>
          <w:bCs/>
          <w:sz w:val="28"/>
          <w:szCs w:val="28"/>
        </w:rPr>
        <w:t>.</w:t>
      </w:r>
    </w:p>
    <w:p w:rsidR="00885487" w:rsidRDefault="00A7749B" w:rsidP="00DD70BF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части </w:t>
      </w:r>
      <w:r w:rsidR="00A43DD5" w:rsidRPr="00A43DD5">
        <w:rPr>
          <w:rFonts w:ascii="Times New Roman" w:hAnsi="Times New Roman"/>
          <w:bCs/>
          <w:sz w:val="28"/>
          <w:szCs w:val="28"/>
        </w:rPr>
        <w:t>реализаци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A43DD5" w:rsidRPr="00A43DD5">
        <w:rPr>
          <w:rFonts w:ascii="Times New Roman" w:hAnsi="Times New Roman"/>
          <w:bCs/>
          <w:sz w:val="28"/>
          <w:szCs w:val="28"/>
        </w:rPr>
        <w:t xml:space="preserve"> мероприятий в области энергосбережения и повышения энергетической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была выделена </w:t>
      </w:r>
      <w:r w:rsidRPr="00A43DD5">
        <w:rPr>
          <w:rFonts w:ascii="Times New Roman" w:hAnsi="Times New Roman"/>
          <w:bCs/>
          <w:sz w:val="28"/>
          <w:szCs w:val="28"/>
        </w:rPr>
        <w:t>субсидия МУП «Городской парк культуры и отдыха» на финансовое обеспечение затрат, связанных с модернизацией освещения</w:t>
      </w:r>
      <w:r w:rsidR="00CA0A48">
        <w:rPr>
          <w:rFonts w:ascii="Times New Roman" w:hAnsi="Times New Roman"/>
          <w:bCs/>
          <w:sz w:val="28"/>
          <w:szCs w:val="28"/>
        </w:rPr>
        <w:t>,</w:t>
      </w:r>
      <w:r w:rsidRPr="00A43DD5">
        <w:rPr>
          <w:rFonts w:ascii="Times New Roman" w:hAnsi="Times New Roman"/>
          <w:bCs/>
          <w:sz w:val="28"/>
          <w:szCs w:val="28"/>
        </w:rPr>
        <w:t xml:space="preserve"> </w:t>
      </w:r>
      <w:r w:rsidR="0005322F">
        <w:rPr>
          <w:rFonts w:ascii="Times New Roman" w:hAnsi="Times New Roman"/>
          <w:bCs/>
          <w:sz w:val="28"/>
          <w:szCs w:val="28"/>
        </w:rPr>
        <w:t>в размере</w:t>
      </w:r>
      <w:r w:rsidRPr="00A43DD5">
        <w:rPr>
          <w:rFonts w:ascii="Times New Roman" w:hAnsi="Times New Roman"/>
          <w:bCs/>
          <w:sz w:val="28"/>
          <w:szCs w:val="28"/>
        </w:rPr>
        <w:t xml:space="preserve"> 55 180,0 тыс. рублей</w:t>
      </w:r>
      <w:r w:rsidR="00A43DD5" w:rsidRPr="00A43DD5">
        <w:rPr>
          <w:rFonts w:ascii="Times New Roman" w:hAnsi="Times New Roman"/>
          <w:bCs/>
          <w:sz w:val="28"/>
          <w:szCs w:val="28"/>
        </w:rPr>
        <w:t xml:space="preserve"> </w:t>
      </w:r>
      <w:r w:rsidR="007C2804">
        <w:rPr>
          <w:rFonts w:ascii="Times New Roman" w:hAnsi="Times New Roman"/>
          <w:bCs/>
          <w:sz w:val="28"/>
          <w:szCs w:val="28"/>
        </w:rPr>
        <w:t>(</w:t>
      </w:r>
      <w:r w:rsidR="00A43DD5" w:rsidRPr="00A43DD5">
        <w:rPr>
          <w:rFonts w:ascii="Times New Roman" w:hAnsi="Times New Roman"/>
          <w:bCs/>
          <w:sz w:val="28"/>
          <w:szCs w:val="28"/>
        </w:rPr>
        <w:t>средств</w:t>
      </w:r>
      <w:r w:rsidR="007C2804">
        <w:rPr>
          <w:rFonts w:ascii="Times New Roman" w:hAnsi="Times New Roman"/>
          <w:bCs/>
          <w:sz w:val="28"/>
          <w:szCs w:val="28"/>
        </w:rPr>
        <w:t>а</w:t>
      </w:r>
      <w:r w:rsidR="00A43DD5" w:rsidRPr="00A43DD5">
        <w:rPr>
          <w:rFonts w:ascii="Times New Roman" w:hAnsi="Times New Roman"/>
          <w:bCs/>
          <w:sz w:val="28"/>
          <w:szCs w:val="28"/>
        </w:rPr>
        <w:t xml:space="preserve"> республиканского бюджета </w:t>
      </w:r>
      <w:r w:rsidR="0005322F">
        <w:rPr>
          <w:rFonts w:ascii="Times New Roman" w:hAnsi="Times New Roman"/>
          <w:bCs/>
          <w:sz w:val="28"/>
          <w:szCs w:val="28"/>
        </w:rPr>
        <w:t xml:space="preserve">и </w:t>
      </w:r>
      <w:r w:rsidR="00A43DD5" w:rsidRPr="00A43DD5">
        <w:rPr>
          <w:rFonts w:ascii="Times New Roman" w:hAnsi="Times New Roman"/>
          <w:bCs/>
          <w:sz w:val="28"/>
          <w:szCs w:val="28"/>
        </w:rPr>
        <w:t>местного бюджета</w:t>
      </w:r>
      <w:r w:rsidR="007C2804">
        <w:rPr>
          <w:rFonts w:ascii="Times New Roman" w:hAnsi="Times New Roman"/>
          <w:bCs/>
          <w:sz w:val="28"/>
          <w:szCs w:val="28"/>
        </w:rPr>
        <w:t>), за счет котор</w:t>
      </w:r>
      <w:r w:rsidR="00F5752B">
        <w:rPr>
          <w:rFonts w:ascii="Times New Roman" w:hAnsi="Times New Roman"/>
          <w:bCs/>
          <w:sz w:val="28"/>
          <w:szCs w:val="28"/>
        </w:rPr>
        <w:t>ой</w:t>
      </w:r>
      <w:r w:rsidR="007C2804">
        <w:rPr>
          <w:rFonts w:ascii="Times New Roman" w:hAnsi="Times New Roman"/>
          <w:bCs/>
          <w:sz w:val="28"/>
          <w:szCs w:val="28"/>
        </w:rPr>
        <w:t xml:space="preserve"> проведена модернизация</w:t>
      </w:r>
      <w:r w:rsidR="00F5752B">
        <w:rPr>
          <w:rFonts w:ascii="Times New Roman" w:hAnsi="Times New Roman"/>
          <w:bCs/>
          <w:sz w:val="28"/>
          <w:szCs w:val="28"/>
        </w:rPr>
        <w:t xml:space="preserve"> по замене</w:t>
      </w:r>
      <w:r w:rsidR="007C2804">
        <w:rPr>
          <w:rFonts w:ascii="Times New Roman" w:hAnsi="Times New Roman"/>
          <w:bCs/>
          <w:sz w:val="28"/>
          <w:szCs w:val="28"/>
        </w:rPr>
        <w:t xml:space="preserve"> 335 светильников</w:t>
      </w:r>
      <w:r w:rsidR="0005322F">
        <w:rPr>
          <w:rFonts w:ascii="Times New Roman" w:hAnsi="Times New Roman"/>
          <w:bCs/>
          <w:sz w:val="28"/>
          <w:szCs w:val="28"/>
        </w:rPr>
        <w:t>.</w:t>
      </w:r>
    </w:p>
    <w:p w:rsidR="002B65EC" w:rsidRDefault="002B65EC" w:rsidP="00885487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BF8" w:rsidRPr="00247356" w:rsidRDefault="004463C8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4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BF8" w:rsidRPr="00247356">
        <w:rPr>
          <w:rFonts w:ascii="Times New Roman" w:hAnsi="Times New Roman" w:cs="Times New Roman"/>
          <w:b/>
          <w:sz w:val="28"/>
          <w:szCs w:val="28"/>
        </w:rPr>
        <w:t>Основные параметры муниципальных программ муниципального образования «Город Майкоп»</w:t>
      </w:r>
      <w:r w:rsidR="00795BF8" w:rsidRPr="0024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F8" w:rsidRDefault="00795BF8" w:rsidP="00795BF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81A1B" w:rsidRDefault="00DF081A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достижение стратегических целей и решение приоритетных задач социально-экономического развития муниципального образования «Город Майкоп» осуществляется посредством реализации </w:t>
      </w:r>
      <w:r w:rsidR="00981A1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программ.</w:t>
      </w:r>
      <w:r w:rsidR="00E8703E">
        <w:rPr>
          <w:rFonts w:ascii="Times New Roman" w:hAnsi="Times New Roman" w:cs="Times New Roman"/>
          <w:sz w:val="28"/>
          <w:szCs w:val="28"/>
        </w:rPr>
        <w:t xml:space="preserve"> </w:t>
      </w:r>
      <w:r w:rsidR="002F54E8">
        <w:rPr>
          <w:rFonts w:ascii="Times New Roman" w:hAnsi="Times New Roman" w:cs="Times New Roman"/>
          <w:sz w:val="28"/>
          <w:szCs w:val="28"/>
        </w:rPr>
        <w:t>Стратегия стала основой для формирования муниципальных программ</w:t>
      </w:r>
      <w:r w:rsidR="002F54E8" w:rsidRPr="002F54E8">
        <w:rPr>
          <w:rFonts w:ascii="Times New Roman" w:hAnsi="Times New Roman" w:cs="Times New Roman"/>
          <w:sz w:val="28"/>
          <w:szCs w:val="28"/>
        </w:rPr>
        <w:t xml:space="preserve"> </w:t>
      </w:r>
      <w:r w:rsidR="002F54E8" w:rsidRPr="00CA384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2F54E8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2F54E8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программы)</w:t>
      </w:r>
      <w:r w:rsidR="00321DED">
        <w:rPr>
          <w:rFonts w:ascii="Times New Roman" w:hAnsi="Times New Roman" w:cs="Times New Roman"/>
          <w:sz w:val="28"/>
          <w:szCs w:val="28"/>
        </w:rPr>
        <w:t xml:space="preserve">; </w:t>
      </w:r>
      <w:r w:rsidR="00BC7F89">
        <w:rPr>
          <w:rFonts w:ascii="Times New Roman" w:hAnsi="Times New Roman" w:cs="Times New Roman"/>
          <w:sz w:val="28"/>
          <w:szCs w:val="28"/>
        </w:rPr>
        <w:t xml:space="preserve">в 2021 году разработано 18 муниципальных программ </w:t>
      </w:r>
      <w:r w:rsidR="002F54E8">
        <w:rPr>
          <w:rFonts w:ascii="Times New Roman" w:hAnsi="Times New Roman" w:cs="Times New Roman"/>
          <w:sz w:val="28"/>
          <w:szCs w:val="28"/>
        </w:rPr>
        <w:t>со сроком реализации на 5 лет (</w:t>
      </w:r>
      <w:r w:rsidR="002F5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4E8">
        <w:rPr>
          <w:rFonts w:ascii="Times New Roman" w:hAnsi="Times New Roman" w:cs="Times New Roman"/>
          <w:sz w:val="28"/>
          <w:szCs w:val="28"/>
        </w:rPr>
        <w:t xml:space="preserve"> этап реализации Стратегии). </w:t>
      </w:r>
      <w:r w:rsidR="00CA384B">
        <w:rPr>
          <w:rFonts w:ascii="Times New Roman" w:hAnsi="Times New Roman" w:cs="Times New Roman"/>
          <w:sz w:val="28"/>
          <w:szCs w:val="28"/>
        </w:rPr>
        <w:t>В</w:t>
      </w:r>
      <w:r w:rsidR="00CA384B" w:rsidRPr="00CA384B">
        <w:rPr>
          <w:rFonts w:ascii="Times New Roman" w:hAnsi="Times New Roman" w:cs="Times New Roman"/>
          <w:sz w:val="28"/>
          <w:szCs w:val="28"/>
        </w:rPr>
        <w:t xml:space="preserve"> муниципальных программах детализируются </w:t>
      </w:r>
      <w:r w:rsidR="00CA384B">
        <w:rPr>
          <w:rFonts w:ascii="Times New Roman" w:hAnsi="Times New Roman" w:cs="Times New Roman"/>
          <w:sz w:val="28"/>
          <w:szCs w:val="28"/>
        </w:rPr>
        <w:t>п</w:t>
      </w:r>
      <w:r w:rsidR="00CA384B" w:rsidRPr="00CA384B">
        <w:rPr>
          <w:rFonts w:ascii="Times New Roman" w:hAnsi="Times New Roman" w:cs="Times New Roman"/>
          <w:sz w:val="28"/>
          <w:szCs w:val="28"/>
        </w:rPr>
        <w:t>оложения Стратеги</w:t>
      </w:r>
      <w:r w:rsidR="002F54E8">
        <w:rPr>
          <w:rFonts w:ascii="Times New Roman" w:hAnsi="Times New Roman" w:cs="Times New Roman"/>
          <w:sz w:val="28"/>
          <w:szCs w:val="28"/>
        </w:rPr>
        <w:t>и</w:t>
      </w:r>
      <w:r w:rsidR="00CA384B" w:rsidRPr="00CA3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4E8" w:rsidRDefault="002F54E8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05.08.2021 № 863 утвержден Порядок разработки муниципальных программ муниципального образования «Город Майкоп», их формирования и реализации, корректировки, мониторинга и контроля, подготовки годовых отчетов по реализации муниципальных программ (далее-Порядок). </w:t>
      </w:r>
      <w:r w:rsidR="00EF575C">
        <w:rPr>
          <w:rFonts w:ascii="Times New Roman" w:hAnsi="Times New Roman" w:cs="Times New Roman"/>
          <w:sz w:val="28"/>
          <w:szCs w:val="28"/>
        </w:rPr>
        <w:t>Муниципальные программы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</w:t>
      </w:r>
      <w:r w:rsidR="00EF575C">
        <w:rPr>
          <w:rFonts w:ascii="Times New Roman" w:hAnsi="Times New Roman" w:cs="Times New Roman"/>
          <w:sz w:val="28"/>
          <w:szCs w:val="28"/>
        </w:rPr>
        <w:t xml:space="preserve"> </w:t>
      </w:r>
      <w:r w:rsidR="00910B9F">
        <w:rPr>
          <w:rFonts w:ascii="Times New Roman" w:hAnsi="Times New Roman" w:cs="Times New Roman"/>
          <w:sz w:val="28"/>
          <w:szCs w:val="28"/>
        </w:rPr>
        <w:t>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по четырем приоритетным направлениям </w:t>
      </w:r>
      <w:r w:rsidR="007169FA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 включающим в себя развитие во всех сферах деятельности муниципального образования «Город Майкоп».</w:t>
      </w:r>
    </w:p>
    <w:p w:rsidR="00981A1B" w:rsidRDefault="00981A1B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содержат стратегические цели (подцели), стратегические задачи, а также комплекс мероприятий по решению стратегических задач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реализации Стратегии социально-экономического развития муниципального образования «Город Майкоп» до 2030 года.</w:t>
      </w:r>
    </w:p>
    <w:p w:rsidR="00462E5C" w:rsidRPr="00E43BCD" w:rsidRDefault="00462E5C" w:rsidP="0046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D">
        <w:rPr>
          <w:rFonts w:ascii="Times New Roman" w:hAnsi="Times New Roman" w:cs="Times New Roman"/>
          <w:sz w:val="28"/>
          <w:szCs w:val="28"/>
        </w:rPr>
        <w:t>С 2022 года в муниципальном образовании «Город Майкоп» реализ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43BCD">
        <w:rPr>
          <w:rFonts w:ascii="Times New Roman" w:hAnsi="Times New Roman" w:cs="Times New Roman"/>
          <w:sz w:val="28"/>
          <w:szCs w:val="28"/>
        </w:rPr>
        <w:t xml:space="preserve">ся 18 муниципальных программ по </w:t>
      </w:r>
      <w:r w:rsidR="0051605E">
        <w:rPr>
          <w:rFonts w:ascii="Times New Roman" w:hAnsi="Times New Roman" w:cs="Times New Roman"/>
          <w:sz w:val="28"/>
          <w:szCs w:val="28"/>
        </w:rPr>
        <w:t>четы</w:t>
      </w:r>
      <w:r w:rsidRPr="00E43BCD">
        <w:rPr>
          <w:rFonts w:ascii="Times New Roman" w:hAnsi="Times New Roman" w:cs="Times New Roman"/>
          <w:sz w:val="28"/>
          <w:szCs w:val="28"/>
        </w:rPr>
        <w:t>рём направлениям развития:</w:t>
      </w:r>
    </w:p>
    <w:p w:rsidR="00462E5C" w:rsidRPr="00E43BCD" w:rsidRDefault="00462E5C" w:rsidP="0046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D">
        <w:rPr>
          <w:rFonts w:ascii="Times New Roman" w:hAnsi="Times New Roman" w:cs="Times New Roman"/>
          <w:sz w:val="28"/>
          <w:szCs w:val="28"/>
        </w:rPr>
        <w:t>1) «</w:t>
      </w:r>
      <w:r w:rsidR="0051605E">
        <w:rPr>
          <w:rFonts w:ascii="Times New Roman" w:hAnsi="Times New Roman" w:cs="Times New Roman"/>
          <w:sz w:val="28"/>
          <w:szCs w:val="28"/>
        </w:rPr>
        <w:t>Развитие экономических комплексов и стимулирование развития умной экономики</w:t>
      </w:r>
      <w:r w:rsidRPr="00E43BCD">
        <w:rPr>
          <w:rFonts w:ascii="Times New Roman" w:hAnsi="Times New Roman" w:cs="Times New Roman"/>
          <w:sz w:val="28"/>
          <w:szCs w:val="28"/>
        </w:rPr>
        <w:t xml:space="preserve">» – </w:t>
      </w:r>
      <w:r w:rsidR="0051605E">
        <w:rPr>
          <w:rFonts w:ascii="Times New Roman" w:hAnsi="Times New Roman" w:cs="Times New Roman"/>
          <w:sz w:val="28"/>
          <w:szCs w:val="28"/>
        </w:rPr>
        <w:t>4</w:t>
      </w:r>
      <w:r w:rsidRPr="00E43BC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605E">
        <w:rPr>
          <w:rFonts w:ascii="Times New Roman" w:hAnsi="Times New Roman" w:cs="Times New Roman"/>
          <w:sz w:val="28"/>
          <w:szCs w:val="28"/>
        </w:rPr>
        <w:t>е</w:t>
      </w:r>
      <w:r w:rsidRPr="00E43B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605E">
        <w:rPr>
          <w:rFonts w:ascii="Times New Roman" w:hAnsi="Times New Roman" w:cs="Times New Roman"/>
          <w:sz w:val="28"/>
          <w:szCs w:val="28"/>
        </w:rPr>
        <w:t>ы</w:t>
      </w:r>
      <w:r w:rsidRPr="00E43BCD">
        <w:rPr>
          <w:rFonts w:ascii="Times New Roman" w:hAnsi="Times New Roman" w:cs="Times New Roman"/>
          <w:sz w:val="28"/>
          <w:szCs w:val="28"/>
        </w:rPr>
        <w:t>;</w:t>
      </w:r>
    </w:p>
    <w:p w:rsidR="00462E5C" w:rsidRPr="00E43BCD" w:rsidRDefault="00462E5C" w:rsidP="0046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D">
        <w:rPr>
          <w:rFonts w:ascii="Times New Roman" w:hAnsi="Times New Roman" w:cs="Times New Roman"/>
          <w:sz w:val="28"/>
          <w:szCs w:val="28"/>
        </w:rPr>
        <w:t xml:space="preserve">2) «Развитие </w:t>
      </w:r>
      <w:r w:rsidR="0051605E">
        <w:rPr>
          <w:rFonts w:ascii="Times New Roman" w:hAnsi="Times New Roman" w:cs="Times New Roman"/>
          <w:sz w:val="28"/>
          <w:szCs w:val="28"/>
        </w:rPr>
        <w:t>институциональной среды</w:t>
      </w:r>
      <w:r w:rsidRPr="00E43BCD">
        <w:rPr>
          <w:rFonts w:ascii="Times New Roman" w:hAnsi="Times New Roman" w:cs="Times New Roman"/>
          <w:sz w:val="28"/>
          <w:szCs w:val="28"/>
        </w:rPr>
        <w:t xml:space="preserve">» – </w:t>
      </w:r>
      <w:r w:rsidR="0051605E">
        <w:rPr>
          <w:rFonts w:ascii="Times New Roman" w:hAnsi="Times New Roman" w:cs="Times New Roman"/>
          <w:sz w:val="28"/>
          <w:szCs w:val="28"/>
        </w:rPr>
        <w:t>5</w:t>
      </w:r>
      <w:r w:rsidRPr="00E43BC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605E">
        <w:rPr>
          <w:rFonts w:ascii="Times New Roman" w:hAnsi="Times New Roman" w:cs="Times New Roman"/>
          <w:sz w:val="28"/>
          <w:szCs w:val="28"/>
        </w:rPr>
        <w:t>х</w:t>
      </w:r>
      <w:r w:rsidRPr="00E43BC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62E5C" w:rsidRDefault="00462E5C" w:rsidP="0046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D">
        <w:rPr>
          <w:rFonts w:ascii="Times New Roman" w:hAnsi="Times New Roman" w:cs="Times New Roman"/>
          <w:sz w:val="28"/>
          <w:szCs w:val="28"/>
        </w:rPr>
        <w:t>3) «</w:t>
      </w:r>
      <w:r w:rsidR="0051605E">
        <w:rPr>
          <w:rFonts w:ascii="Times New Roman" w:hAnsi="Times New Roman" w:cs="Times New Roman"/>
          <w:sz w:val="28"/>
          <w:szCs w:val="28"/>
        </w:rPr>
        <w:t>Развитие человеческого капитала</w:t>
      </w:r>
      <w:r w:rsidRPr="00E43BCD">
        <w:rPr>
          <w:rFonts w:ascii="Times New Roman" w:hAnsi="Times New Roman" w:cs="Times New Roman"/>
          <w:sz w:val="28"/>
          <w:szCs w:val="28"/>
        </w:rPr>
        <w:t xml:space="preserve">» – </w:t>
      </w:r>
      <w:r w:rsidR="0051605E">
        <w:rPr>
          <w:rFonts w:ascii="Times New Roman" w:hAnsi="Times New Roman" w:cs="Times New Roman"/>
          <w:sz w:val="28"/>
          <w:szCs w:val="28"/>
        </w:rPr>
        <w:t>7</w:t>
      </w:r>
      <w:r w:rsidRPr="00E43BC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51605E">
        <w:rPr>
          <w:rFonts w:ascii="Times New Roman" w:hAnsi="Times New Roman" w:cs="Times New Roman"/>
          <w:sz w:val="28"/>
          <w:szCs w:val="28"/>
        </w:rPr>
        <w:t>;</w:t>
      </w:r>
    </w:p>
    <w:p w:rsidR="0051605E" w:rsidRDefault="0051605E" w:rsidP="0046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«Инвестиционная политика и сбалансированный бюджет» </w:t>
      </w:r>
      <w:r w:rsidR="00B91E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муниципальные программы.</w:t>
      </w:r>
    </w:p>
    <w:p w:rsidR="00462E5C" w:rsidRDefault="002F54E8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программах отражены конкретные мероприятия с учетом полномочий, в соответствии с Федеральным законом от </w:t>
      </w:r>
      <w:r w:rsidR="00910B9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а также во исполнение переданных государственных полномочий и</w:t>
      </w:r>
      <w:r w:rsidR="00EF575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910B9F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 структурных подразделений Администрации муниципального образования «Город Майкоп».</w:t>
      </w:r>
      <w:r w:rsidR="00981A1B" w:rsidRPr="0098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9F" w:rsidRDefault="00E43BCD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D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до 2024 года». Посредством выполнения мероприятий, предусмотренных в рамках муниципальных программ, в муниципальном образовании «Город Майкоп» реализуются мероприятия национальных (федеральных/региональных) проектов. Мероприятия, реализуемые в рамках муниципальных программ, направлены на достижение основной цели – создание качественной городской среды, как совокупности </w:t>
      </w:r>
      <w:r w:rsidRPr="00E43BCD"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жизни населения и деятельности хозяйствующих субъектов муниципального образования «Город Майкоп».</w:t>
      </w:r>
    </w:p>
    <w:p w:rsidR="00840C3E" w:rsidRDefault="00840C3E" w:rsidP="00E43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3E">
        <w:rPr>
          <w:rFonts w:ascii="Times New Roman" w:hAnsi="Times New Roman" w:cs="Times New Roman"/>
          <w:sz w:val="28"/>
          <w:szCs w:val="28"/>
        </w:rPr>
        <w:t>С 2024 года в муниципальном образовании «Город Майкоп» будет реализовываться муниципальная программа «Укрепление общественного здоровья населения муниципального образования «Город Майкоп», посредством которой будут реализовываться полномочия, переданные в соответствии с Законом Республики Адыгея от 03.03.2016 № 513 «О реализации органами местного самоуправления городских округов и муниципальных районов отдельных полномочий в сфере охраны здоровья».</w:t>
      </w:r>
    </w:p>
    <w:p w:rsidR="00981A1B" w:rsidRDefault="00981A1B" w:rsidP="00E43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показателей долгосрочного прогноза учитывались основные параметры муниципальных программ, реализуемых в муниципальном образовании «Город Майкоп». </w:t>
      </w:r>
    </w:p>
    <w:p w:rsidR="007462B3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основным параметрам муниципальных программ</w:t>
      </w:r>
      <w:r w:rsidR="001E3CFF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981A1B">
        <w:rPr>
          <w:rFonts w:ascii="Times New Roman" w:hAnsi="Times New Roman" w:cs="Times New Roman"/>
          <w:sz w:val="28"/>
          <w:szCs w:val="28"/>
        </w:rPr>
        <w:t>с</w:t>
      </w:r>
      <w:r w:rsidR="001E3CFF">
        <w:rPr>
          <w:rFonts w:ascii="Times New Roman" w:hAnsi="Times New Roman" w:cs="Times New Roman"/>
          <w:sz w:val="28"/>
          <w:szCs w:val="28"/>
        </w:rPr>
        <w:t xml:space="preserve"> 202</w:t>
      </w:r>
      <w:r w:rsidR="00981A1B">
        <w:rPr>
          <w:rFonts w:ascii="Times New Roman" w:hAnsi="Times New Roman" w:cs="Times New Roman"/>
          <w:sz w:val="28"/>
          <w:szCs w:val="28"/>
        </w:rPr>
        <w:t>2</w:t>
      </w:r>
      <w:r w:rsidR="001E3CFF">
        <w:rPr>
          <w:rFonts w:ascii="Times New Roman" w:hAnsi="Times New Roman" w:cs="Times New Roman"/>
          <w:sz w:val="28"/>
          <w:szCs w:val="28"/>
        </w:rPr>
        <w:t xml:space="preserve"> год</w:t>
      </w:r>
      <w:r w:rsidR="00981A1B">
        <w:rPr>
          <w:rFonts w:ascii="Times New Roman" w:hAnsi="Times New Roman" w:cs="Times New Roman"/>
          <w:sz w:val="28"/>
          <w:szCs w:val="28"/>
        </w:rPr>
        <w:t>а</w:t>
      </w:r>
      <w:r w:rsidR="001E3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1.</w:t>
      </w:r>
    </w:p>
    <w:p w:rsidR="00163268" w:rsidRDefault="00163268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94" w:rsidRDefault="004463C8" w:rsidP="0041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4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FA3">
        <w:rPr>
          <w:rFonts w:ascii="Times New Roman" w:hAnsi="Times New Roman" w:cs="Times New Roman"/>
          <w:b/>
          <w:sz w:val="28"/>
          <w:szCs w:val="28"/>
        </w:rPr>
        <w:t>Целевые</w:t>
      </w:r>
      <w:r w:rsidR="00795BF8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795BF8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 на долгосрочный период</w:t>
      </w:r>
      <w:r w:rsidR="00423001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 по базовому варианту </w:t>
      </w:r>
      <w:r w:rsidR="00645FA3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795BF8">
        <w:rPr>
          <w:rFonts w:ascii="Times New Roman" w:hAnsi="Times New Roman" w:cs="Times New Roman"/>
          <w:b/>
          <w:sz w:val="28"/>
          <w:szCs w:val="28"/>
        </w:rPr>
        <w:t>по отдельным видам деятельности</w:t>
      </w:r>
    </w:p>
    <w:p w:rsidR="003311C1" w:rsidRDefault="003311C1" w:rsidP="0041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10" w:rsidRDefault="00483C10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включая количественные показатели и качественные характеристики социально-экономического развития муниципального образования «Город Майкоп» представлены по базовому варианту, котор</w:t>
      </w:r>
      <w:r w:rsidR="001F64F0">
        <w:rPr>
          <w:rFonts w:ascii="Times New Roman" w:hAnsi="Times New Roman" w:cs="Times New Roman"/>
          <w:sz w:val="28"/>
          <w:szCs w:val="28"/>
        </w:rPr>
        <w:t xml:space="preserve">ый </w:t>
      </w:r>
      <w:r w:rsidR="00D0721A">
        <w:rPr>
          <w:rFonts w:ascii="Times New Roman" w:hAnsi="Times New Roman" w:cs="Times New Roman"/>
          <w:sz w:val="28"/>
          <w:szCs w:val="28"/>
        </w:rPr>
        <w:t xml:space="preserve">предполагает достижение национальных целей и стратегических задач </w:t>
      </w:r>
      <w:r w:rsidR="001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экономики</w:t>
      </w:r>
      <w:r w:rsidR="00D0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6F8" w:rsidRDefault="005E26F8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 социально-экономического развития приведены по базовому варианту в таблице № 1.</w:t>
      </w:r>
    </w:p>
    <w:p w:rsidR="00A61DEE" w:rsidRDefault="00473A34" w:rsidP="004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342"/>
        <w:gridCol w:w="1600"/>
        <w:gridCol w:w="1361"/>
        <w:gridCol w:w="1352"/>
        <w:gridCol w:w="1443"/>
      </w:tblGrid>
      <w:tr w:rsidR="00A61DEE" w:rsidRPr="00EE16DD" w:rsidTr="00BA538C">
        <w:tc>
          <w:tcPr>
            <w:tcW w:w="564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№ п/п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Единица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1DEE" w:rsidRPr="00EE16DD">
              <w:rPr>
                <w:sz w:val="24"/>
                <w:szCs w:val="24"/>
              </w:rPr>
              <w:t>змерения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202</w:t>
            </w:r>
            <w:r w:rsidR="001064A3">
              <w:rPr>
                <w:sz w:val="24"/>
                <w:szCs w:val="24"/>
              </w:rPr>
              <w:t>3</w:t>
            </w:r>
            <w:r w:rsidRPr="00EE16DD">
              <w:rPr>
                <w:sz w:val="24"/>
                <w:szCs w:val="24"/>
              </w:rPr>
              <w:t xml:space="preserve"> год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16DD">
              <w:rPr>
                <w:sz w:val="24"/>
                <w:szCs w:val="24"/>
              </w:rPr>
              <w:t>оценка</w:t>
            </w:r>
            <w:proofErr w:type="gramEnd"/>
          </w:p>
        </w:tc>
        <w:tc>
          <w:tcPr>
            <w:tcW w:w="2795" w:type="dxa"/>
            <w:gridSpan w:val="2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Прогноз</w:t>
            </w:r>
          </w:p>
        </w:tc>
      </w:tr>
      <w:tr w:rsidR="00A61DEE" w:rsidRPr="00EE16DD" w:rsidTr="00BA538C">
        <w:tc>
          <w:tcPr>
            <w:tcW w:w="564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2026 год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2030 год</w:t>
            </w:r>
          </w:p>
        </w:tc>
      </w:tr>
      <w:tr w:rsidR="00A61DEE" w:rsidRPr="00EE16DD" w:rsidTr="00BA538C">
        <w:tc>
          <w:tcPr>
            <w:tcW w:w="9662" w:type="dxa"/>
            <w:gridSpan w:val="6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E16DD">
              <w:rPr>
                <w:b/>
                <w:sz w:val="24"/>
                <w:szCs w:val="24"/>
              </w:rPr>
              <w:t>Демография</w:t>
            </w:r>
            <w:r>
              <w:rPr>
                <w:b/>
                <w:sz w:val="24"/>
                <w:szCs w:val="24"/>
              </w:rPr>
              <w:t>, труд и занятость населения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Среднегодовая численность населения 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6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</w:t>
            </w:r>
            <w:r w:rsidR="00984EBF">
              <w:rPr>
                <w:sz w:val="24"/>
                <w:szCs w:val="24"/>
              </w:rPr>
              <w:t>515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EB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="00984EBF">
              <w:rPr>
                <w:sz w:val="24"/>
                <w:szCs w:val="24"/>
              </w:rPr>
              <w:t>757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EB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="00984EBF">
              <w:rPr>
                <w:sz w:val="24"/>
                <w:szCs w:val="24"/>
              </w:rPr>
              <w:t>993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984EBF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A61DE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984EBF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61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4E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984EBF">
              <w:rPr>
                <w:sz w:val="24"/>
                <w:szCs w:val="24"/>
              </w:rPr>
              <w:t>403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 </w:t>
            </w:r>
            <w:r w:rsidRPr="00EE16DD">
              <w:rPr>
                <w:sz w:val="24"/>
                <w:szCs w:val="24"/>
              </w:rPr>
              <w:t>000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16DD">
              <w:rPr>
                <w:sz w:val="24"/>
                <w:szCs w:val="24"/>
              </w:rPr>
              <w:t>человек</w:t>
            </w:r>
            <w:proofErr w:type="gramEnd"/>
            <w:r w:rsidRPr="00EE16D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A61DEE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4EBF">
              <w:rPr>
                <w:sz w:val="24"/>
                <w:szCs w:val="24"/>
              </w:rPr>
              <w:t>2,4</w:t>
            </w:r>
          </w:p>
        </w:tc>
        <w:tc>
          <w:tcPr>
            <w:tcW w:w="1352" w:type="dxa"/>
            <w:shd w:val="clear" w:color="auto" w:fill="auto"/>
          </w:tcPr>
          <w:p w:rsidR="00A61DEE" w:rsidRDefault="00984EBF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1DEE">
              <w:rPr>
                <w:sz w:val="24"/>
                <w:szCs w:val="24"/>
              </w:rPr>
              <w:t>1,2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Коэффициент миграционного прироста населения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 </w:t>
            </w:r>
            <w:r w:rsidRPr="00EE16DD">
              <w:rPr>
                <w:sz w:val="24"/>
                <w:szCs w:val="24"/>
              </w:rPr>
              <w:t xml:space="preserve">000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16DD">
              <w:rPr>
                <w:sz w:val="24"/>
                <w:szCs w:val="24"/>
              </w:rPr>
              <w:t>человек</w:t>
            </w:r>
            <w:proofErr w:type="gramEnd"/>
            <w:r w:rsidRPr="00EE16D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984EBF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  <w:r w:rsidR="00A61DEE">
              <w:rPr>
                <w:sz w:val="24"/>
                <w:szCs w:val="24"/>
              </w:rPr>
              <w:t>,3</w:t>
            </w:r>
          </w:p>
        </w:tc>
        <w:tc>
          <w:tcPr>
            <w:tcW w:w="1352" w:type="dxa"/>
            <w:shd w:val="clear" w:color="auto" w:fill="auto"/>
          </w:tcPr>
          <w:p w:rsidR="00A61DEE" w:rsidRDefault="00984EBF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- 3,3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61DEE" w:rsidRPr="00EE16DD" w:rsidRDefault="00984EBF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официальной безработицы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984EBF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61DE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984EBF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61DEE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984EBF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Среднемесячная номинальная начисленная заработная плата работников (по полному </w:t>
            </w:r>
            <w:r w:rsidRPr="00EE16DD">
              <w:rPr>
                <w:sz w:val="24"/>
                <w:szCs w:val="24"/>
              </w:rPr>
              <w:lastRenderedPageBreak/>
              <w:t>кругу предприятий и организаций)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lastRenderedPageBreak/>
              <w:t xml:space="preserve">Тыс.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16DD">
              <w:rPr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984EBF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40,53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984EBF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47,75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4E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84EBF">
              <w:rPr>
                <w:sz w:val="24"/>
                <w:szCs w:val="24"/>
              </w:rPr>
              <w:t>87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Среднесписочная численность работников (по полному кругу предприятий и организаций)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A61DEE" w:rsidP="00984EB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4E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984E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984EBF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53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27</w:t>
            </w:r>
            <w:r w:rsidR="00BA538C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61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867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  <w:r w:rsidRPr="00EE16DD">
              <w:rPr>
                <w:sz w:val="24"/>
                <w:szCs w:val="24"/>
              </w:rPr>
              <w:t>(по полному кругу предприятий и организаций)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22 44</w:t>
            </w:r>
            <w:r w:rsidR="00A61D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6 515,1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538C">
              <w:rPr>
                <w:sz w:val="24"/>
                <w:szCs w:val="24"/>
              </w:rPr>
              <w:t>3 243,3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7,4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A538C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BA538C">
              <w:rPr>
                <w:sz w:val="24"/>
                <w:szCs w:val="24"/>
              </w:rPr>
              <w:t>2</w:t>
            </w:r>
          </w:p>
        </w:tc>
      </w:tr>
      <w:tr w:rsidR="00A61DEE" w:rsidRPr="00EF0AB8" w:rsidTr="00BA538C">
        <w:tc>
          <w:tcPr>
            <w:tcW w:w="9662" w:type="dxa"/>
            <w:gridSpan w:val="6"/>
            <w:shd w:val="clear" w:color="auto" w:fill="auto"/>
          </w:tcPr>
          <w:p w:rsidR="00A61DEE" w:rsidRPr="00EF0AB8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F0AB8">
              <w:rPr>
                <w:b/>
                <w:sz w:val="24"/>
                <w:szCs w:val="24"/>
              </w:rPr>
              <w:t>Основные показатели экономической деятельности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работ, услуг (по полному кругу предприятий и организаций) 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27 88</w:t>
            </w:r>
            <w:r w:rsidR="00A61D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36 354,7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538C">
              <w:rPr>
                <w:sz w:val="24"/>
                <w:szCs w:val="24"/>
              </w:rPr>
              <w:t>1 798,4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8,2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производства сельскохозяйственной продукции – валовое производство (во всех категориях хозяйств) 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3 197,6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4 096,8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4 993,9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сопоставимых ценах (в % к предыдущему году) 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1,9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7 300,3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7 855,8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38C">
              <w:rPr>
                <w:sz w:val="24"/>
                <w:szCs w:val="24"/>
              </w:rPr>
              <w:t>1 037,3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61DEE" w:rsidRPr="00570010" w:rsidTr="00BA538C">
        <w:tc>
          <w:tcPr>
            <w:tcW w:w="9662" w:type="dxa"/>
            <w:gridSpan w:val="6"/>
            <w:shd w:val="clear" w:color="auto" w:fill="auto"/>
          </w:tcPr>
          <w:p w:rsidR="00A61DEE" w:rsidRPr="00570010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3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на малых предприятиях, включая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 xml:space="preserve"> (в действующих ценах)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41 873,1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</w:t>
            </w:r>
            <w:r w:rsidR="00A61D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11,4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538C">
              <w:rPr>
                <w:sz w:val="24"/>
                <w:szCs w:val="24"/>
              </w:rPr>
              <w:t>6 005,4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3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538C">
              <w:rPr>
                <w:sz w:val="24"/>
                <w:szCs w:val="24"/>
              </w:rPr>
              <w:t>1,3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1DEE"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на средних предприятиях (в действующих ценах)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3 534,5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3 732,6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4 291,5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3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570010" w:rsidTr="00BA538C">
        <w:tc>
          <w:tcPr>
            <w:tcW w:w="9662" w:type="dxa"/>
            <w:gridSpan w:val="6"/>
            <w:shd w:val="clear" w:color="auto" w:fill="auto"/>
          </w:tcPr>
          <w:p w:rsidR="00A61DEE" w:rsidRPr="00570010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71278B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61DEE" w:rsidRPr="00EE16DD">
              <w:rPr>
                <w:sz w:val="24"/>
                <w:szCs w:val="24"/>
              </w:rPr>
              <w:t>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53 745,0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67 986,1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86 317,6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A61DEE" w:rsidRPr="00EE16DD" w:rsidTr="00BA538C"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16DD">
              <w:rPr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1 966,3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2 444,6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BA538C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3 174,5</w:t>
            </w:r>
          </w:p>
        </w:tc>
      </w:tr>
      <w:tr w:rsidR="00A61DEE" w:rsidRPr="00EE16DD" w:rsidTr="00BA538C">
        <w:trPr>
          <w:trHeight w:val="156"/>
        </w:trPr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A61DEE" w:rsidRPr="00EE16DD" w:rsidTr="00BA538C">
        <w:trPr>
          <w:trHeight w:val="156"/>
        </w:trPr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00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16DD">
              <w:rPr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14 980,6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18 879,5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24 932,6</w:t>
            </w:r>
          </w:p>
        </w:tc>
      </w:tr>
      <w:tr w:rsidR="00A61DEE" w:rsidRPr="00EE16DD" w:rsidTr="00BA538C">
        <w:trPr>
          <w:trHeight w:val="156"/>
        </w:trPr>
        <w:tc>
          <w:tcPr>
            <w:tcW w:w="564" w:type="dxa"/>
            <w:shd w:val="clear" w:color="auto" w:fill="auto"/>
          </w:tcPr>
          <w:p w:rsidR="00A61DEE" w:rsidRDefault="00A61DEE" w:rsidP="00BA538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53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00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352" w:type="dxa"/>
            <w:shd w:val="clear" w:color="auto" w:fill="auto"/>
          </w:tcPr>
          <w:p w:rsidR="00A61DEE" w:rsidRPr="00EE16DD" w:rsidRDefault="006A1B4A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443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</w:tbl>
    <w:p w:rsidR="004673C1" w:rsidRDefault="004673C1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7B3C" w:rsidRDefault="004463C8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24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BF9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7451C7">
        <w:rPr>
          <w:rFonts w:ascii="Times New Roman" w:hAnsi="Times New Roman" w:cs="Times New Roman"/>
          <w:b/>
          <w:sz w:val="28"/>
          <w:szCs w:val="28"/>
        </w:rPr>
        <w:t>и параметры</w:t>
      </w:r>
      <w:r w:rsidR="00FA7BF9">
        <w:rPr>
          <w:rFonts w:ascii="Times New Roman" w:hAnsi="Times New Roman" w:cs="Times New Roman"/>
          <w:b/>
          <w:sz w:val="28"/>
          <w:szCs w:val="28"/>
        </w:rPr>
        <w:t xml:space="preserve"> прогноза</w:t>
      </w:r>
      <w:r w:rsidR="007451C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A7BF9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муниципального образования «Город Майкоп»</w:t>
      </w:r>
      <w:r w:rsidR="00E32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F9" w:rsidRDefault="00E32B13" w:rsidP="00187B3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B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87B3C">
        <w:rPr>
          <w:rFonts w:ascii="Times New Roman" w:hAnsi="Times New Roman" w:cs="Times New Roman"/>
          <w:b/>
          <w:sz w:val="28"/>
          <w:szCs w:val="28"/>
        </w:rPr>
        <w:t xml:space="preserve"> долгосрочный период</w:t>
      </w:r>
      <w:r w:rsidR="00021834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</w:p>
    <w:p w:rsidR="00321DED" w:rsidRPr="00187B3C" w:rsidRDefault="00321DED" w:rsidP="00187B3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B9" w:rsidRDefault="003A76B9" w:rsidP="00BE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Долгосрочный прогноз базируется на сценарных условиях Прогноза долгосрочного социально-экономического развития Российской Федерации на период до 2030 года и Прогноза социально-экономического развития Республики Адыгея на долгосрочный период до 2030 года. </w:t>
      </w:r>
    </w:p>
    <w:p w:rsidR="00E32B13" w:rsidRDefault="00E32B13" w:rsidP="00BE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социально-экономического развития</w:t>
      </w:r>
      <w:r w:rsidR="00BE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321DED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 вариантах: консервативный</w:t>
      </w:r>
      <w:r w:rsidR="00321D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191073" w:rsidRDefault="00E32B1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Консервативный вариант</w:t>
      </w:r>
      <w:r w:rsidR="00FB4FDD">
        <w:rPr>
          <w:rFonts w:ascii="Times New Roman" w:hAnsi="Times New Roman" w:cs="Times New Roman"/>
          <w:sz w:val="28"/>
          <w:szCs w:val="28"/>
        </w:rPr>
        <w:t xml:space="preserve"> предусматривает развитие экономики в условиях сохранения</w:t>
      </w:r>
      <w:r w:rsidRPr="00E32B13">
        <w:rPr>
          <w:rFonts w:ascii="Times New Roman" w:hAnsi="Times New Roman" w:cs="Times New Roman"/>
          <w:sz w:val="28"/>
          <w:szCs w:val="28"/>
        </w:rPr>
        <w:t xml:space="preserve"> консервативных траекторий изменения внешних и внутренних факторов при сохранении </w:t>
      </w:r>
      <w:r w:rsidR="00191073">
        <w:rPr>
          <w:rFonts w:ascii="Times New Roman" w:hAnsi="Times New Roman" w:cs="Times New Roman"/>
          <w:sz w:val="28"/>
          <w:szCs w:val="28"/>
        </w:rPr>
        <w:t>консервативной бюджетной политики, в том числе социальных обязательств. Консервативный вариант характеризуется умеренными долгосрочными темпами роста экономики</w:t>
      </w:r>
      <w:r w:rsidR="00267849">
        <w:rPr>
          <w:rFonts w:ascii="Times New Roman" w:hAnsi="Times New Roman" w:cs="Times New Roman"/>
          <w:sz w:val="28"/>
          <w:szCs w:val="28"/>
        </w:rPr>
        <w:t xml:space="preserve"> на основе модернизации её традиционных секторов</w:t>
      </w:r>
      <w:r w:rsidR="00191073">
        <w:rPr>
          <w:rFonts w:ascii="Times New Roman" w:hAnsi="Times New Roman" w:cs="Times New Roman"/>
          <w:sz w:val="28"/>
          <w:szCs w:val="28"/>
        </w:rPr>
        <w:t>. Модернизация экономики ориентируется на импортные технологии.</w:t>
      </w:r>
    </w:p>
    <w:p w:rsidR="00A82E1B" w:rsidRDefault="0019107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Базовый вариант характеризуется: реализацией разработанных мер, направленных на ускорение темпов экономического роста; усилением инвестиционной направленности экономического роста; созданием конкурентоспособного производственного сектора.</w:t>
      </w:r>
      <w:r w:rsidR="0047585F">
        <w:rPr>
          <w:rFonts w:ascii="Times New Roman" w:hAnsi="Times New Roman" w:cs="Times New Roman"/>
          <w:sz w:val="28"/>
          <w:szCs w:val="28"/>
        </w:rPr>
        <w:t xml:space="preserve"> Основными параметрами базового сценария являются: высокая степень реализации потенциала развития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47585F">
        <w:rPr>
          <w:rFonts w:ascii="Times New Roman" w:hAnsi="Times New Roman" w:cs="Times New Roman"/>
          <w:sz w:val="28"/>
          <w:szCs w:val="28"/>
        </w:rPr>
        <w:t xml:space="preserve"> расширение конкурентных преимуществ</w:t>
      </w:r>
      <w:r w:rsidR="00267849">
        <w:rPr>
          <w:rFonts w:ascii="Times New Roman" w:hAnsi="Times New Roman" w:cs="Times New Roman"/>
          <w:sz w:val="28"/>
          <w:szCs w:val="28"/>
        </w:rPr>
        <w:t xml:space="preserve"> в традиционных сферах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A82E1B">
        <w:rPr>
          <w:rFonts w:ascii="Times New Roman" w:hAnsi="Times New Roman" w:cs="Times New Roman"/>
          <w:sz w:val="28"/>
          <w:szCs w:val="28"/>
        </w:rPr>
        <w:t xml:space="preserve"> реализация долгосрочных приоритетных проектов и мероприятий муниципальных программ на долгосрочный период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A82E1B">
        <w:rPr>
          <w:rFonts w:ascii="Times New Roman" w:hAnsi="Times New Roman" w:cs="Times New Roman"/>
          <w:sz w:val="28"/>
          <w:szCs w:val="28"/>
        </w:rPr>
        <w:t xml:space="preserve"> улучшение инвестиционного климата. Реализация последовательной и согласованной макроэкономической политики позволит обеспечить стабильность основных показателей социально-экономического развития.</w:t>
      </w:r>
    </w:p>
    <w:p w:rsidR="00F22EF6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</w:t>
      </w:r>
      <w:r w:rsidR="005B14A3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на долгосрочный период до 2030 года</w:t>
      </w:r>
      <w:r w:rsidR="005B14A3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«Город Майкоп», по основным параметрам,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F22EF6">
        <w:rPr>
          <w:rFonts w:ascii="Times New Roman" w:hAnsi="Times New Roman" w:cs="Times New Roman"/>
          <w:sz w:val="28"/>
          <w:szCs w:val="28"/>
        </w:rPr>
        <w:t>:</w:t>
      </w:r>
    </w:p>
    <w:p w:rsidR="00F22EF6" w:rsidRDefault="00F22EF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</w:t>
      </w:r>
      <w:r w:rsidR="0041074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2026 год</w:t>
      </w:r>
      <w:r w:rsidR="0041074F">
        <w:rPr>
          <w:rFonts w:ascii="Times New Roman" w:hAnsi="Times New Roman" w:cs="Times New Roman"/>
          <w:sz w:val="28"/>
          <w:szCs w:val="28"/>
        </w:rPr>
        <w:t>а (</w:t>
      </w:r>
      <w:r w:rsidR="00410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074F">
        <w:rPr>
          <w:rFonts w:ascii="Times New Roman" w:hAnsi="Times New Roman" w:cs="Times New Roman"/>
          <w:sz w:val="28"/>
          <w:szCs w:val="28"/>
        </w:rPr>
        <w:t xml:space="preserve"> этап реализации Стратегии)</w:t>
      </w:r>
      <w:r>
        <w:rPr>
          <w:rFonts w:ascii="Times New Roman" w:hAnsi="Times New Roman" w:cs="Times New Roman"/>
          <w:sz w:val="28"/>
          <w:szCs w:val="28"/>
        </w:rPr>
        <w:t xml:space="preserve"> с учетом прогноза социально-экономического развития на среднесрочный период 2024-2026 годы;</w:t>
      </w:r>
    </w:p>
    <w:p w:rsidR="00FD0841" w:rsidRDefault="00F22EF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до 2030 года</w:t>
      </w:r>
      <w:r w:rsidR="00FD0841">
        <w:rPr>
          <w:rFonts w:ascii="Times New Roman" w:hAnsi="Times New Roman" w:cs="Times New Roman"/>
          <w:sz w:val="28"/>
          <w:szCs w:val="28"/>
        </w:rPr>
        <w:t xml:space="preserve"> </w:t>
      </w:r>
      <w:r w:rsidR="005B14A3">
        <w:rPr>
          <w:rFonts w:ascii="Times New Roman" w:hAnsi="Times New Roman" w:cs="Times New Roman"/>
          <w:sz w:val="28"/>
          <w:szCs w:val="28"/>
        </w:rPr>
        <w:t xml:space="preserve">с применением темпов роста и динамики развития </w:t>
      </w:r>
      <w:r w:rsidR="00FD0841">
        <w:rPr>
          <w:rFonts w:ascii="Times New Roman" w:hAnsi="Times New Roman" w:cs="Times New Roman"/>
          <w:sz w:val="28"/>
          <w:szCs w:val="28"/>
        </w:rPr>
        <w:t xml:space="preserve">основных параметров Российской Федерации и Республики Адыгея. </w:t>
      </w:r>
    </w:p>
    <w:p w:rsidR="0068762E" w:rsidRDefault="000865A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</w:t>
      </w:r>
      <w:r w:rsidR="001337B3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приведены в Приложении № 2</w:t>
      </w:r>
      <w:r w:rsidR="008E527D">
        <w:rPr>
          <w:rFonts w:ascii="Times New Roman" w:hAnsi="Times New Roman" w:cs="Times New Roman"/>
          <w:sz w:val="28"/>
          <w:szCs w:val="28"/>
        </w:rPr>
        <w:t xml:space="preserve"> (консервативный вариант)</w:t>
      </w:r>
      <w:r w:rsidR="001337B3">
        <w:rPr>
          <w:rFonts w:ascii="Times New Roman" w:hAnsi="Times New Roman" w:cs="Times New Roman"/>
          <w:sz w:val="28"/>
          <w:szCs w:val="28"/>
        </w:rPr>
        <w:t>.</w:t>
      </w:r>
    </w:p>
    <w:p w:rsidR="001337B3" w:rsidRDefault="001337B3" w:rsidP="00133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муниципального образования «Город Майкоп» по отдельным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на долгосрочный период до 2030 года приведены в Приложении № 3</w:t>
      </w:r>
      <w:r w:rsidR="008E527D">
        <w:rPr>
          <w:rFonts w:ascii="Times New Roman" w:hAnsi="Times New Roman" w:cs="Times New Roman"/>
          <w:sz w:val="28"/>
          <w:szCs w:val="28"/>
        </w:rPr>
        <w:t xml:space="preserve"> (базовый вариант)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2030 году планируется достижение следующих значений основных показателей</w:t>
      </w:r>
      <w:r w:rsidR="00C63CAC">
        <w:rPr>
          <w:rFonts w:ascii="Times New Roman" w:hAnsi="Times New Roman" w:cs="Times New Roman"/>
          <w:sz w:val="28"/>
          <w:szCs w:val="28"/>
        </w:rPr>
        <w:t xml:space="preserve"> (по вариантам прогноза</w:t>
      </w:r>
      <w:r w:rsidR="0017624A">
        <w:rPr>
          <w:rFonts w:ascii="Times New Roman" w:hAnsi="Times New Roman" w:cs="Times New Roman"/>
          <w:sz w:val="28"/>
          <w:szCs w:val="28"/>
        </w:rPr>
        <w:t xml:space="preserve"> соответственно – консервативный, базовый</w:t>
      </w:r>
      <w:r w:rsidR="00C6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841" w:rsidRPr="00A45F8D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Демография, труд</w:t>
      </w:r>
      <w:r w:rsidR="00E574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E574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574E0" w:rsidRPr="00E574E0">
        <w:rPr>
          <w:rFonts w:ascii="Times New Roman" w:hAnsi="Times New Roman" w:cs="Times New Roman"/>
          <w:sz w:val="28"/>
          <w:szCs w:val="28"/>
        </w:rPr>
        <w:t xml:space="preserve"> </w:t>
      </w:r>
      <w:r w:rsidR="00E574E0" w:rsidRPr="00A45F8D">
        <w:rPr>
          <w:rFonts w:ascii="Times New Roman" w:hAnsi="Times New Roman" w:cs="Times New Roman"/>
          <w:sz w:val="28"/>
          <w:szCs w:val="28"/>
        </w:rPr>
        <w:t>(в долгосрочной перспективе планируется устойчивая динамика роста показателей занятости населения и оплаты труда работающих)</w:t>
      </w:r>
      <w:r w:rsidRPr="00A45F8D">
        <w:rPr>
          <w:rFonts w:ascii="Times New Roman" w:hAnsi="Times New Roman" w:cs="Times New Roman"/>
          <w:sz w:val="28"/>
          <w:szCs w:val="28"/>
        </w:rPr>
        <w:t>:</w:t>
      </w:r>
    </w:p>
    <w:p w:rsidR="00FD0841" w:rsidRPr="00A45F8D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- среднегодовая численность населения – 1</w:t>
      </w:r>
      <w:r w:rsidR="00712598" w:rsidRPr="00A45F8D">
        <w:rPr>
          <w:rFonts w:ascii="Times New Roman" w:hAnsi="Times New Roman" w:cs="Times New Roman"/>
          <w:sz w:val="28"/>
          <w:szCs w:val="28"/>
        </w:rPr>
        <w:t>68</w:t>
      </w:r>
      <w:r w:rsidRPr="00A45F8D">
        <w:rPr>
          <w:rFonts w:ascii="Times New Roman" w:hAnsi="Times New Roman" w:cs="Times New Roman"/>
          <w:sz w:val="28"/>
          <w:szCs w:val="28"/>
        </w:rPr>
        <w:t> </w:t>
      </w:r>
      <w:r w:rsidR="00712598" w:rsidRPr="00A45F8D">
        <w:rPr>
          <w:rFonts w:ascii="Times New Roman" w:hAnsi="Times New Roman" w:cs="Times New Roman"/>
          <w:sz w:val="28"/>
          <w:szCs w:val="28"/>
        </w:rPr>
        <w:t>993</w:t>
      </w:r>
      <w:r w:rsidRPr="00A45F8D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1074F" w:rsidRPr="00A45F8D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- среднемесячная номинальная начисленная заработная плата работников</w:t>
      </w:r>
      <w:r w:rsidR="0041074F" w:rsidRPr="00A45F8D">
        <w:rPr>
          <w:rFonts w:ascii="Times New Roman" w:hAnsi="Times New Roman" w:cs="Times New Roman"/>
          <w:sz w:val="28"/>
          <w:szCs w:val="28"/>
        </w:rPr>
        <w:t xml:space="preserve"> (по полному кругу предприятий):</w:t>
      </w:r>
    </w:p>
    <w:p w:rsidR="0041074F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712598" w:rsidRPr="00A45F8D">
        <w:rPr>
          <w:rFonts w:ascii="Times New Roman" w:hAnsi="Times New Roman" w:cs="Times New Roman"/>
          <w:sz w:val="28"/>
          <w:szCs w:val="28"/>
        </w:rPr>
        <w:t>–</w:t>
      </w:r>
      <w:r w:rsidR="00FD0841" w:rsidRP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712598" w:rsidRPr="00A45F8D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="00712598" w:rsidRPr="00A45F8D">
        <w:rPr>
          <w:rFonts w:ascii="Times New Roman" w:hAnsi="Times New Roman" w:cs="Times New Roman"/>
          <w:sz w:val="28"/>
          <w:szCs w:val="28"/>
        </w:rPr>
        <w:t>,30</w:t>
      </w:r>
      <w:proofErr w:type="gramEnd"/>
      <w:r w:rsidR="005B14A3" w:rsidRPr="00A45F8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5B14A3" w:rsidRPr="00A45F8D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A45F8D">
        <w:rPr>
          <w:rFonts w:ascii="Times New Roman" w:hAnsi="Times New Roman" w:cs="Times New Roman"/>
          <w:sz w:val="28"/>
          <w:szCs w:val="28"/>
        </w:rPr>
        <w:t>;</w:t>
      </w:r>
    </w:p>
    <w:p w:rsidR="005B14A3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</w:t>
      </w:r>
      <w:r w:rsidR="005B14A3" w:rsidRPr="00A45F8D">
        <w:rPr>
          <w:rFonts w:ascii="Times New Roman" w:hAnsi="Times New Roman" w:cs="Times New Roman"/>
          <w:sz w:val="28"/>
          <w:szCs w:val="28"/>
        </w:rPr>
        <w:t xml:space="preserve"> 5</w:t>
      </w:r>
      <w:r w:rsidR="00712598" w:rsidRPr="00A45F8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B14A3" w:rsidRPr="00A45F8D">
        <w:rPr>
          <w:rFonts w:ascii="Times New Roman" w:hAnsi="Times New Roman" w:cs="Times New Roman"/>
          <w:sz w:val="28"/>
          <w:szCs w:val="28"/>
        </w:rPr>
        <w:t>,</w:t>
      </w:r>
      <w:r w:rsidR="00712598" w:rsidRPr="00A45F8D">
        <w:rPr>
          <w:rFonts w:ascii="Times New Roman" w:hAnsi="Times New Roman" w:cs="Times New Roman"/>
          <w:sz w:val="28"/>
          <w:szCs w:val="28"/>
        </w:rPr>
        <w:t>87</w:t>
      </w:r>
      <w:proofErr w:type="gramEnd"/>
      <w:r w:rsidR="005B14A3" w:rsidRPr="00A45F8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5B14A3" w:rsidRPr="00A45F8D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5B14A3" w:rsidRPr="00A45F8D">
        <w:rPr>
          <w:rFonts w:ascii="Times New Roman" w:hAnsi="Times New Roman" w:cs="Times New Roman"/>
          <w:sz w:val="28"/>
          <w:szCs w:val="28"/>
        </w:rPr>
        <w:t>;</w:t>
      </w:r>
    </w:p>
    <w:p w:rsidR="0041074F" w:rsidRPr="00A45F8D" w:rsidRDefault="005B14A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</w:t>
      </w:r>
      <w:r w:rsidR="0041074F" w:rsidRPr="00A45F8D">
        <w:rPr>
          <w:rFonts w:ascii="Times New Roman" w:hAnsi="Times New Roman" w:cs="Times New Roman"/>
          <w:sz w:val="28"/>
          <w:szCs w:val="28"/>
        </w:rPr>
        <w:t xml:space="preserve"> (по полному кругу предприятий):</w:t>
      </w:r>
    </w:p>
    <w:p w:rsidR="0041074F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</w:t>
      </w:r>
      <w:r w:rsidR="00C63CAC" w:rsidRPr="00A45F8D">
        <w:rPr>
          <w:rFonts w:ascii="Times New Roman" w:hAnsi="Times New Roman" w:cs="Times New Roman"/>
          <w:sz w:val="28"/>
          <w:szCs w:val="28"/>
        </w:rPr>
        <w:t xml:space="preserve"> 4</w:t>
      </w:r>
      <w:r w:rsidR="00712598" w:rsidRPr="00A45F8D">
        <w:rPr>
          <w:rFonts w:ascii="Times New Roman" w:hAnsi="Times New Roman" w:cs="Times New Roman"/>
          <w:sz w:val="28"/>
          <w:szCs w:val="28"/>
        </w:rPr>
        <w:t>7</w:t>
      </w:r>
      <w:r w:rsidR="00C63CAC" w:rsidRPr="00A45F8D">
        <w:rPr>
          <w:rFonts w:ascii="Times New Roman" w:hAnsi="Times New Roman" w:cs="Times New Roman"/>
          <w:sz w:val="28"/>
          <w:szCs w:val="28"/>
        </w:rPr>
        <w:t> </w:t>
      </w:r>
      <w:r w:rsidR="00712598" w:rsidRPr="00A45F8D">
        <w:rPr>
          <w:rFonts w:ascii="Times New Roman" w:hAnsi="Times New Roman" w:cs="Times New Roman"/>
          <w:sz w:val="28"/>
          <w:szCs w:val="28"/>
        </w:rPr>
        <w:t>37</w:t>
      </w:r>
      <w:r w:rsidR="00C63CAC" w:rsidRPr="00A45F8D">
        <w:rPr>
          <w:rFonts w:ascii="Times New Roman" w:hAnsi="Times New Roman" w:cs="Times New Roman"/>
          <w:sz w:val="28"/>
          <w:szCs w:val="28"/>
        </w:rPr>
        <w:t>2 человек</w:t>
      </w:r>
      <w:r w:rsidR="00712598" w:rsidRPr="00A45F8D">
        <w:rPr>
          <w:rFonts w:ascii="Times New Roman" w:hAnsi="Times New Roman" w:cs="Times New Roman"/>
          <w:sz w:val="28"/>
          <w:szCs w:val="28"/>
        </w:rPr>
        <w:t>а</w:t>
      </w:r>
      <w:r w:rsidRPr="00A45F8D">
        <w:rPr>
          <w:rFonts w:ascii="Times New Roman" w:hAnsi="Times New Roman" w:cs="Times New Roman"/>
          <w:sz w:val="28"/>
          <w:szCs w:val="28"/>
        </w:rPr>
        <w:t>;</w:t>
      </w:r>
    </w:p>
    <w:p w:rsidR="00C63CAC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</w:t>
      </w:r>
      <w:r w:rsidR="00C63CAC" w:rsidRP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712598" w:rsidRPr="00A45F8D">
        <w:rPr>
          <w:rFonts w:ascii="Times New Roman" w:hAnsi="Times New Roman" w:cs="Times New Roman"/>
          <w:sz w:val="28"/>
          <w:szCs w:val="28"/>
        </w:rPr>
        <w:t>47</w:t>
      </w:r>
      <w:r w:rsidR="00C63CAC" w:rsidRPr="00A45F8D">
        <w:rPr>
          <w:rFonts w:ascii="Times New Roman" w:hAnsi="Times New Roman" w:cs="Times New Roman"/>
          <w:sz w:val="28"/>
          <w:szCs w:val="28"/>
        </w:rPr>
        <w:t> </w:t>
      </w:r>
      <w:r w:rsidR="00712598" w:rsidRPr="00A45F8D">
        <w:rPr>
          <w:rFonts w:ascii="Times New Roman" w:hAnsi="Times New Roman" w:cs="Times New Roman"/>
          <w:sz w:val="28"/>
          <w:szCs w:val="28"/>
        </w:rPr>
        <w:t>867</w:t>
      </w:r>
      <w:r w:rsidR="00C63CAC" w:rsidRPr="00A45F8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1074F" w:rsidRPr="00A45F8D" w:rsidRDefault="00C63CAC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 xml:space="preserve">- </w:t>
      </w:r>
      <w:r w:rsidR="006A7B7D" w:rsidRPr="00A45F8D">
        <w:rPr>
          <w:rFonts w:ascii="Times New Roman" w:hAnsi="Times New Roman" w:cs="Times New Roman"/>
          <w:sz w:val="28"/>
          <w:szCs w:val="28"/>
        </w:rPr>
        <w:t>фонд оплаты труда</w:t>
      </w:r>
      <w:r w:rsidR="0041074F" w:rsidRPr="00A45F8D">
        <w:rPr>
          <w:rFonts w:ascii="Times New Roman" w:hAnsi="Times New Roman" w:cs="Times New Roman"/>
          <w:sz w:val="28"/>
          <w:szCs w:val="28"/>
        </w:rPr>
        <w:t xml:space="preserve"> (по полному кругу предприятий):</w:t>
      </w:r>
    </w:p>
    <w:p w:rsidR="0041074F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</w:t>
      </w:r>
      <w:r w:rsidR="006A7B7D" w:rsidRP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712598" w:rsidRPr="00A45F8D">
        <w:rPr>
          <w:rFonts w:ascii="Times New Roman" w:hAnsi="Times New Roman" w:cs="Times New Roman"/>
          <w:sz w:val="28"/>
          <w:szCs w:val="28"/>
        </w:rPr>
        <w:t>31</w:t>
      </w:r>
      <w:r w:rsidR="006A7B7D" w:rsidRPr="00A45F8D">
        <w:rPr>
          <w:rFonts w:ascii="Times New Roman" w:hAnsi="Times New Roman" w:cs="Times New Roman"/>
          <w:sz w:val="28"/>
          <w:szCs w:val="28"/>
        </w:rPr>
        <w:t> </w:t>
      </w:r>
      <w:r w:rsidR="00712598" w:rsidRPr="00A45F8D">
        <w:rPr>
          <w:rFonts w:ascii="Times New Roman" w:hAnsi="Times New Roman" w:cs="Times New Roman"/>
          <w:sz w:val="28"/>
          <w:szCs w:val="28"/>
        </w:rPr>
        <w:t>435</w:t>
      </w:r>
      <w:proofErr w:type="gramStart"/>
      <w:r w:rsidR="00712598" w:rsidRPr="00A45F8D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E574E0" w:rsidRPr="00A45F8D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A45F8D">
        <w:rPr>
          <w:rFonts w:ascii="Times New Roman" w:hAnsi="Times New Roman" w:cs="Times New Roman"/>
          <w:sz w:val="28"/>
          <w:szCs w:val="28"/>
        </w:rPr>
        <w:t>;</w:t>
      </w:r>
    </w:p>
    <w:p w:rsidR="00E574E0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 </w:t>
      </w:r>
      <w:r w:rsidR="00E574E0" w:rsidRPr="00A45F8D">
        <w:rPr>
          <w:rFonts w:ascii="Times New Roman" w:hAnsi="Times New Roman" w:cs="Times New Roman"/>
          <w:sz w:val="28"/>
          <w:szCs w:val="28"/>
        </w:rPr>
        <w:t>3</w:t>
      </w:r>
      <w:r w:rsidR="00712598" w:rsidRPr="00A45F8D">
        <w:rPr>
          <w:rFonts w:ascii="Times New Roman" w:hAnsi="Times New Roman" w:cs="Times New Roman"/>
          <w:sz w:val="28"/>
          <w:szCs w:val="28"/>
        </w:rPr>
        <w:t>3 243</w:t>
      </w:r>
      <w:proofErr w:type="gramStart"/>
      <w:r w:rsidR="00712598" w:rsidRPr="00A45F8D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E574E0" w:rsidRPr="00A45F8D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E574E0" w:rsidRPr="00A45F8D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2) Экономическая деятельность</w:t>
      </w:r>
      <w:r w:rsidR="005C2662" w:rsidRPr="00A45F8D">
        <w:rPr>
          <w:rFonts w:ascii="Times New Roman" w:hAnsi="Times New Roman" w:cs="Times New Roman"/>
          <w:sz w:val="28"/>
          <w:szCs w:val="28"/>
        </w:rPr>
        <w:t xml:space="preserve"> (в долгосрочной перспективе прогнозируется динамика роста показателей в сфере экономики)</w:t>
      </w:r>
      <w:r w:rsidRPr="00A45F8D">
        <w:rPr>
          <w:rFonts w:ascii="Times New Roman" w:hAnsi="Times New Roman" w:cs="Times New Roman"/>
          <w:sz w:val="28"/>
          <w:szCs w:val="28"/>
        </w:rPr>
        <w:t>:</w:t>
      </w:r>
    </w:p>
    <w:p w:rsidR="0041074F" w:rsidRPr="00A45F8D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- промышленное производство (объ</w:t>
      </w:r>
      <w:r w:rsidR="000A2131">
        <w:rPr>
          <w:rFonts w:ascii="Times New Roman" w:hAnsi="Times New Roman" w:cs="Times New Roman"/>
          <w:sz w:val="28"/>
          <w:szCs w:val="28"/>
        </w:rPr>
        <w:t>е</w:t>
      </w:r>
      <w:r w:rsidRPr="00A45F8D">
        <w:rPr>
          <w:rFonts w:ascii="Times New Roman" w:hAnsi="Times New Roman" w:cs="Times New Roman"/>
          <w:sz w:val="28"/>
          <w:szCs w:val="28"/>
        </w:rPr>
        <w:t>м отгруженных товаров</w:t>
      </w:r>
      <w:r w:rsidR="0041074F" w:rsidRPr="00A45F8D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 w:rsidRPr="00A45F8D">
        <w:rPr>
          <w:rFonts w:ascii="Times New Roman" w:hAnsi="Times New Roman" w:cs="Times New Roman"/>
          <w:sz w:val="28"/>
          <w:szCs w:val="28"/>
        </w:rPr>
        <w:t>)</w:t>
      </w:r>
      <w:r w:rsidR="0041074F" w:rsidRPr="00A45F8D">
        <w:rPr>
          <w:rFonts w:ascii="Times New Roman" w:hAnsi="Times New Roman" w:cs="Times New Roman"/>
          <w:sz w:val="28"/>
          <w:szCs w:val="28"/>
        </w:rPr>
        <w:t>:</w:t>
      </w:r>
    </w:p>
    <w:p w:rsidR="0041074F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 </w:t>
      </w:r>
      <w:r w:rsidR="00E574E0" w:rsidRPr="00A45F8D">
        <w:rPr>
          <w:rFonts w:ascii="Times New Roman" w:hAnsi="Times New Roman" w:cs="Times New Roman"/>
          <w:sz w:val="28"/>
          <w:szCs w:val="28"/>
        </w:rPr>
        <w:t>4</w:t>
      </w:r>
      <w:r w:rsidR="0057766E" w:rsidRPr="00A45F8D">
        <w:rPr>
          <w:rFonts w:ascii="Times New Roman" w:hAnsi="Times New Roman" w:cs="Times New Roman"/>
          <w:sz w:val="28"/>
          <w:szCs w:val="28"/>
        </w:rPr>
        <w:t>0 </w:t>
      </w:r>
      <w:r w:rsidR="00E574E0" w:rsidRPr="00A45F8D">
        <w:rPr>
          <w:rFonts w:ascii="Times New Roman" w:hAnsi="Times New Roman" w:cs="Times New Roman"/>
          <w:sz w:val="28"/>
          <w:szCs w:val="28"/>
        </w:rPr>
        <w:t>26</w:t>
      </w:r>
      <w:r w:rsidR="0057766E" w:rsidRPr="00A45F8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57766E" w:rsidRPr="00A45F8D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E574E0" w:rsidRPr="00A45F8D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A45F8D">
        <w:rPr>
          <w:rFonts w:ascii="Times New Roman" w:hAnsi="Times New Roman" w:cs="Times New Roman"/>
          <w:sz w:val="28"/>
          <w:szCs w:val="28"/>
        </w:rPr>
        <w:t>;</w:t>
      </w:r>
      <w:r w:rsidR="00E574E0" w:rsidRPr="00A4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E0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 </w:t>
      </w:r>
      <w:r w:rsidR="00E574E0" w:rsidRPr="00A45F8D">
        <w:rPr>
          <w:rFonts w:ascii="Times New Roman" w:hAnsi="Times New Roman" w:cs="Times New Roman"/>
          <w:sz w:val="28"/>
          <w:szCs w:val="28"/>
        </w:rPr>
        <w:t>4</w:t>
      </w:r>
      <w:r w:rsidR="0057766E" w:rsidRPr="00A45F8D">
        <w:rPr>
          <w:rFonts w:ascii="Times New Roman" w:hAnsi="Times New Roman" w:cs="Times New Roman"/>
          <w:sz w:val="28"/>
          <w:szCs w:val="28"/>
        </w:rPr>
        <w:t>1 798</w:t>
      </w:r>
      <w:proofErr w:type="gramStart"/>
      <w:r w:rsidR="0057766E" w:rsidRPr="00A45F8D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E574E0" w:rsidRPr="00A45F8D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41074F" w:rsidRPr="00A45F8D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- сельское хозяйство (объ</w:t>
      </w:r>
      <w:r w:rsidR="000A2131">
        <w:rPr>
          <w:rFonts w:ascii="Times New Roman" w:hAnsi="Times New Roman" w:cs="Times New Roman"/>
          <w:sz w:val="28"/>
          <w:szCs w:val="28"/>
        </w:rPr>
        <w:t>е</w:t>
      </w:r>
      <w:r w:rsidRPr="00A45F8D">
        <w:rPr>
          <w:rFonts w:ascii="Times New Roman" w:hAnsi="Times New Roman" w:cs="Times New Roman"/>
          <w:sz w:val="28"/>
          <w:szCs w:val="28"/>
        </w:rPr>
        <w:t>м производства сельскохозяйственной продукции)</w:t>
      </w:r>
      <w:r w:rsidR="0041074F" w:rsidRPr="00A45F8D">
        <w:rPr>
          <w:rFonts w:ascii="Times New Roman" w:hAnsi="Times New Roman" w:cs="Times New Roman"/>
          <w:sz w:val="28"/>
          <w:szCs w:val="28"/>
        </w:rPr>
        <w:t>:</w:t>
      </w:r>
    </w:p>
    <w:p w:rsidR="0041074F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57766E" w:rsidRPr="00A45F8D">
        <w:rPr>
          <w:rFonts w:ascii="Times New Roman" w:hAnsi="Times New Roman" w:cs="Times New Roman"/>
          <w:sz w:val="28"/>
          <w:szCs w:val="28"/>
        </w:rPr>
        <w:t>-</w:t>
      </w:r>
      <w:r w:rsidR="00E574E0" w:rsidRPr="00A45F8D">
        <w:rPr>
          <w:rFonts w:ascii="Times New Roman" w:hAnsi="Times New Roman" w:cs="Times New Roman"/>
          <w:sz w:val="28"/>
          <w:szCs w:val="28"/>
        </w:rPr>
        <w:t xml:space="preserve"> 4</w:t>
      </w:r>
      <w:r w:rsidR="0057766E" w:rsidRPr="00A45F8D">
        <w:rPr>
          <w:rFonts w:ascii="Times New Roman" w:hAnsi="Times New Roman" w:cs="Times New Roman"/>
          <w:sz w:val="28"/>
          <w:szCs w:val="28"/>
        </w:rPr>
        <w:t> 642</w:t>
      </w:r>
      <w:proofErr w:type="gramStart"/>
      <w:r w:rsidR="0057766E" w:rsidRPr="00A45F8D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E574E0" w:rsidRPr="00A45F8D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A45F8D">
        <w:rPr>
          <w:rFonts w:ascii="Times New Roman" w:hAnsi="Times New Roman" w:cs="Times New Roman"/>
          <w:sz w:val="28"/>
          <w:szCs w:val="28"/>
        </w:rPr>
        <w:t>;</w:t>
      </w:r>
    </w:p>
    <w:p w:rsidR="00E574E0" w:rsidRPr="00A45F8D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5F8D">
        <w:rPr>
          <w:rFonts w:ascii="Times New Roman" w:hAnsi="Times New Roman" w:cs="Times New Roman"/>
          <w:sz w:val="28"/>
          <w:szCs w:val="28"/>
        </w:rPr>
        <w:t xml:space="preserve"> - </w:t>
      </w:r>
      <w:r w:rsidR="0057766E" w:rsidRPr="00A45F8D">
        <w:rPr>
          <w:rFonts w:ascii="Times New Roman" w:hAnsi="Times New Roman" w:cs="Times New Roman"/>
          <w:sz w:val="28"/>
          <w:szCs w:val="28"/>
        </w:rPr>
        <w:t>4 993</w:t>
      </w:r>
      <w:proofErr w:type="gramStart"/>
      <w:r w:rsidR="0057766E" w:rsidRPr="00A45F8D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="00E574E0" w:rsidRPr="00A45F8D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41074F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инвестиции (объ</w:t>
      </w:r>
      <w:r w:rsidR="000A21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инвестиций в основной капитал по крупным и средним предприятиям)</w:t>
      </w:r>
      <w:r w:rsidR="0041074F">
        <w:rPr>
          <w:rFonts w:ascii="Times New Roman" w:hAnsi="Times New Roman" w:cs="Times New Roman"/>
          <w:sz w:val="28"/>
          <w:szCs w:val="28"/>
        </w:rPr>
        <w:t>:</w:t>
      </w:r>
    </w:p>
    <w:p w:rsidR="0041074F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766E">
        <w:rPr>
          <w:rFonts w:ascii="Times New Roman" w:hAnsi="Times New Roman" w:cs="Times New Roman"/>
          <w:sz w:val="28"/>
          <w:szCs w:val="28"/>
        </w:rPr>
        <w:t>9 240</w:t>
      </w:r>
      <w:proofErr w:type="gramStart"/>
      <w:r w:rsidR="0057766E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5C2662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841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766E">
        <w:rPr>
          <w:rFonts w:ascii="Times New Roman" w:hAnsi="Times New Roman" w:cs="Times New Roman"/>
          <w:sz w:val="28"/>
          <w:szCs w:val="28"/>
        </w:rPr>
        <w:t>11 037,3</w:t>
      </w:r>
      <w:r w:rsidR="005B14A3"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>млн рублей</w:t>
      </w:r>
      <w:r w:rsidR="005E47B7">
        <w:rPr>
          <w:rFonts w:ascii="Times New Roman" w:hAnsi="Times New Roman" w:cs="Times New Roman"/>
          <w:sz w:val="28"/>
          <w:szCs w:val="28"/>
        </w:rPr>
        <w:t>.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07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алое и среднее предпринимательство (обороты производства продукции)</w:t>
      </w:r>
      <w:r w:rsidR="000835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41074F">
        <w:rPr>
          <w:rFonts w:ascii="Times New Roman" w:hAnsi="Times New Roman" w:cs="Times New Roman"/>
          <w:sz w:val="28"/>
          <w:szCs w:val="28"/>
        </w:rPr>
        <w:t>:</w:t>
      </w:r>
    </w:p>
    <w:p w:rsidR="0041074F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0F16">
        <w:rPr>
          <w:rFonts w:ascii="Times New Roman" w:hAnsi="Times New Roman" w:cs="Times New Roman"/>
          <w:sz w:val="28"/>
          <w:szCs w:val="28"/>
        </w:rPr>
        <w:t>55 618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023A4F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3A4F" w:rsidRPr="00023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F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3A4F">
        <w:rPr>
          <w:rFonts w:ascii="Times New Roman" w:hAnsi="Times New Roman" w:cs="Times New Roman"/>
          <w:sz w:val="28"/>
          <w:szCs w:val="28"/>
        </w:rPr>
        <w:t>5</w:t>
      </w:r>
      <w:r w:rsidR="00DC0F16">
        <w:rPr>
          <w:rFonts w:ascii="Times New Roman" w:hAnsi="Times New Roman" w:cs="Times New Roman"/>
          <w:sz w:val="28"/>
          <w:szCs w:val="28"/>
        </w:rPr>
        <w:t>6 005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023A4F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4107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предприятия</w:t>
      </w:r>
      <w:r w:rsidR="0041074F">
        <w:rPr>
          <w:rFonts w:ascii="Times New Roman" w:hAnsi="Times New Roman" w:cs="Times New Roman"/>
          <w:sz w:val="28"/>
          <w:szCs w:val="28"/>
        </w:rPr>
        <w:t>:</w:t>
      </w:r>
    </w:p>
    <w:p w:rsidR="0041074F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3A4F">
        <w:rPr>
          <w:rFonts w:ascii="Times New Roman" w:hAnsi="Times New Roman" w:cs="Times New Roman"/>
          <w:sz w:val="28"/>
          <w:szCs w:val="28"/>
        </w:rPr>
        <w:t>4</w:t>
      </w:r>
      <w:r w:rsidR="00DC0F16">
        <w:rPr>
          <w:rFonts w:ascii="Times New Roman" w:hAnsi="Times New Roman" w:cs="Times New Roman"/>
          <w:sz w:val="28"/>
          <w:szCs w:val="28"/>
        </w:rPr>
        <w:t> </w:t>
      </w:r>
      <w:r w:rsidR="00023A4F">
        <w:rPr>
          <w:rFonts w:ascii="Times New Roman" w:hAnsi="Times New Roman" w:cs="Times New Roman"/>
          <w:sz w:val="28"/>
          <w:szCs w:val="28"/>
        </w:rPr>
        <w:t>1</w:t>
      </w:r>
      <w:r w:rsidR="00DC0F16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023A4F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A4F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3A4F">
        <w:rPr>
          <w:rFonts w:ascii="Times New Roman" w:hAnsi="Times New Roman" w:cs="Times New Roman"/>
          <w:sz w:val="28"/>
          <w:szCs w:val="28"/>
        </w:rPr>
        <w:t xml:space="preserve"> 4</w:t>
      </w:r>
      <w:r w:rsidR="00DC0F16">
        <w:rPr>
          <w:rFonts w:ascii="Times New Roman" w:hAnsi="Times New Roman" w:cs="Times New Roman"/>
          <w:sz w:val="28"/>
          <w:szCs w:val="28"/>
        </w:rPr>
        <w:t> 291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023A4F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Потребительский рынок </w:t>
      </w:r>
      <w:r w:rsidR="000835F6">
        <w:rPr>
          <w:rFonts w:ascii="Times New Roman" w:hAnsi="Times New Roman" w:cs="Times New Roman"/>
          <w:sz w:val="28"/>
          <w:szCs w:val="28"/>
        </w:rPr>
        <w:t>(обороты произведенной продукции, оказанных услуг):</w:t>
      </w:r>
    </w:p>
    <w:p w:rsidR="00C35B16" w:rsidRDefault="000835F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розничный товарооборот</w:t>
      </w:r>
      <w:r w:rsidR="00C35B16">
        <w:rPr>
          <w:rFonts w:ascii="Times New Roman" w:hAnsi="Times New Roman" w:cs="Times New Roman"/>
          <w:sz w:val="28"/>
          <w:szCs w:val="28"/>
        </w:rPr>
        <w:t>:</w:t>
      </w:r>
    </w:p>
    <w:p w:rsidR="00C35B16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B16">
        <w:rPr>
          <w:rFonts w:ascii="Times New Roman" w:hAnsi="Times New Roman" w:cs="Times New Roman"/>
          <w:sz w:val="28"/>
          <w:szCs w:val="28"/>
        </w:rPr>
        <w:t xml:space="preserve"> -</w:t>
      </w:r>
      <w:r w:rsidR="000835F6">
        <w:rPr>
          <w:rFonts w:ascii="Times New Roman" w:hAnsi="Times New Roman" w:cs="Times New Roman"/>
          <w:sz w:val="28"/>
          <w:szCs w:val="28"/>
        </w:rPr>
        <w:t xml:space="preserve"> </w:t>
      </w:r>
      <w:r w:rsidR="00DC0F16">
        <w:rPr>
          <w:rFonts w:ascii="Times New Roman" w:hAnsi="Times New Roman" w:cs="Times New Roman"/>
          <w:sz w:val="28"/>
          <w:szCs w:val="28"/>
        </w:rPr>
        <w:t>80 </w:t>
      </w:r>
      <w:r w:rsidR="000835F6">
        <w:rPr>
          <w:rFonts w:ascii="Times New Roman" w:hAnsi="Times New Roman" w:cs="Times New Roman"/>
          <w:sz w:val="28"/>
          <w:szCs w:val="28"/>
        </w:rPr>
        <w:t>5</w:t>
      </w:r>
      <w:r w:rsidR="00DC0F16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0835F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C35B16">
        <w:rPr>
          <w:rFonts w:ascii="Times New Roman" w:hAnsi="Times New Roman" w:cs="Times New Roman"/>
          <w:sz w:val="28"/>
          <w:szCs w:val="28"/>
        </w:rPr>
        <w:t>;</w:t>
      </w:r>
    </w:p>
    <w:p w:rsidR="000835F6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5B16">
        <w:rPr>
          <w:rFonts w:ascii="Times New Roman" w:hAnsi="Times New Roman" w:cs="Times New Roman"/>
          <w:sz w:val="28"/>
          <w:szCs w:val="28"/>
        </w:rPr>
        <w:t xml:space="preserve"> - </w:t>
      </w:r>
      <w:r w:rsidR="00DC0F16">
        <w:rPr>
          <w:rFonts w:ascii="Times New Roman" w:hAnsi="Times New Roman" w:cs="Times New Roman"/>
          <w:sz w:val="28"/>
          <w:szCs w:val="28"/>
        </w:rPr>
        <w:t>8</w:t>
      </w:r>
      <w:r w:rsidR="00BD4A91">
        <w:rPr>
          <w:rFonts w:ascii="Times New Roman" w:hAnsi="Times New Roman" w:cs="Times New Roman"/>
          <w:sz w:val="28"/>
          <w:szCs w:val="28"/>
        </w:rPr>
        <w:t>6</w:t>
      </w:r>
      <w:r w:rsidR="00DC0F16">
        <w:rPr>
          <w:rFonts w:ascii="Times New Roman" w:hAnsi="Times New Roman" w:cs="Times New Roman"/>
          <w:sz w:val="28"/>
          <w:szCs w:val="28"/>
        </w:rPr>
        <w:t> 317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0835F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BD4A91">
        <w:rPr>
          <w:rFonts w:ascii="Times New Roman" w:hAnsi="Times New Roman" w:cs="Times New Roman"/>
          <w:sz w:val="28"/>
          <w:szCs w:val="28"/>
        </w:rPr>
        <w:t>;</w:t>
      </w:r>
    </w:p>
    <w:p w:rsidR="00C35B16" w:rsidRDefault="00BD4A9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C35B16">
        <w:rPr>
          <w:rFonts w:ascii="Times New Roman" w:hAnsi="Times New Roman" w:cs="Times New Roman"/>
          <w:sz w:val="28"/>
          <w:szCs w:val="28"/>
        </w:rPr>
        <w:t>:</w:t>
      </w:r>
    </w:p>
    <w:p w:rsidR="00C35B16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B16">
        <w:rPr>
          <w:rFonts w:ascii="Times New Roman" w:hAnsi="Times New Roman" w:cs="Times New Roman"/>
          <w:sz w:val="28"/>
          <w:szCs w:val="28"/>
        </w:rPr>
        <w:t xml:space="preserve"> - </w:t>
      </w:r>
      <w:r w:rsidR="00DC0F16">
        <w:rPr>
          <w:rFonts w:ascii="Times New Roman" w:hAnsi="Times New Roman" w:cs="Times New Roman"/>
          <w:sz w:val="28"/>
          <w:szCs w:val="28"/>
        </w:rPr>
        <w:t>2 885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="000835F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C35B16">
        <w:rPr>
          <w:rFonts w:ascii="Times New Roman" w:hAnsi="Times New Roman" w:cs="Times New Roman"/>
          <w:sz w:val="28"/>
          <w:szCs w:val="28"/>
        </w:rPr>
        <w:t>;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F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5B16">
        <w:rPr>
          <w:rFonts w:ascii="Times New Roman" w:hAnsi="Times New Roman" w:cs="Times New Roman"/>
          <w:sz w:val="28"/>
          <w:szCs w:val="28"/>
        </w:rPr>
        <w:t xml:space="preserve"> - </w:t>
      </w:r>
      <w:r w:rsidR="00BD4A91">
        <w:rPr>
          <w:rFonts w:ascii="Times New Roman" w:hAnsi="Times New Roman" w:cs="Times New Roman"/>
          <w:sz w:val="28"/>
          <w:szCs w:val="28"/>
        </w:rPr>
        <w:t>3</w:t>
      </w:r>
      <w:r w:rsidR="00DC0F16">
        <w:rPr>
          <w:rFonts w:ascii="Times New Roman" w:hAnsi="Times New Roman" w:cs="Times New Roman"/>
          <w:sz w:val="28"/>
          <w:szCs w:val="28"/>
        </w:rPr>
        <w:t> </w:t>
      </w:r>
      <w:r w:rsidR="00BD4A91">
        <w:rPr>
          <w:rFonts w:ascii="Times New Roman" w:hAnsi="Times New Roman" w:cs="Times New Roman"/>
          <w:sz w:val="28"/>
          <w:szCs w:val="28"/>
        </w:rPr>
        <w:t>1</w:t>
      </w:r>
      <w:r w:rsidR="00DC0F16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0835F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D11F76">
        <w:rPr>
          <w:rFonts w:ascii="Times New Roman" w:hAnsi="Times New Roman" w:cs="Times New Roman"/>
          <w:sz w:val="28"/>
          <w:szCs w:val="28"/>
        </w:rPr>
        <w:t>;</w:t>
      </w:r>
    </w:p>
    <w:p w:rsidR="00C35B16" w:rsidRDefault="00BD4A9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платные услуги </w:t>
      </w:r>
      <w:r w:rsidR="00C8342E">
        <w:rPr>
          <w:rFonts w:ascii="Times New Roman" w:hAnsi="Times New Roman" w:cs="Times New Roman"/>
          <w:sz w:val="28"/>
          <w:szCs w:val="28"/>
        </w:rPr>
        <w:t>населению</w:t>
      </w:r>
      <w:r w:rsidR="00C35B16">
        <w:rPr>
          <w:rFonts w:ascii="Times New Roman" w:hAnsi="Times New Roman" w:cs="Times New Roman"/>
          <w:sz w:val="28"/>
          <w:szCs w:val="28"/>
        </w:rPr>
        <w:t>:</w:t>
      </w:r>
      <w:r w:rsidR="00C8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16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B16">
        <w:rPr>
          <w:rFonts w:ascii="Times New Roman" w:hAnsi="Times New Roman" w:cs="Times New Roman"/>
          <w:sz w:val="28"/>
          <w:szCs w:val="28"/>
        </w:rPr>
        <w:t xml:space="preserve"> -</w:t>
      </w:r>
      <w:r w:rsidR="00BD4A91">
        <w:rPr>
          <w:rFonts w:ascii="Times New Roman" w:hAnsi="Times New Roman" w:cs="Times New Roman"/>
          <w:sz w:val="28"/>
          <w:szCs w:val="28"/>
        </w:rPr>
        <w:t xml:space="preserve"> </w:t>
      </w:r>
      <w:r w:rsidR="00DC0F16">
        <w:rPr>
          <w:rFonts w:ascii="Times New Roman" w:hAnsi="Times New Roman" w:cs="Times New Roman"/>
          <w:sz w:val="28"/>
          <w:szCs w:val="28"/>
        </w:rPr>
        <w:t>23 057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0835F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C35B16">
        <w:rPr>
          <w:rFonts w:ascii="Times New Roman" w:hAnsi="Times New Roman" w:cs="Times New Roman"/>
          <w:sz w:val="28"/>
          <w:szCs w:val="28"/>
        </w:rPr>
        <w:t>;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F6" w:rsidRDefault="004107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5B16">
        <w:rPr>
          <w:rFonts w:ascii="Times New Roman" w:hAnsi="Times New Roman" w:cs="Times New Roman"/>
          <w:sz w:val="28"/>
          <w:szCs w:val="28"/>
        </w:rPr>
        <w:t xml:space="preserve"> - </w:t>
      </w:r>
      <w:r w:rsidR="00BD4A91">
        <w:rPr>
          <w:rFonts w:ascii="Times New Roman" w:hAnsi="Times New Roman" w:cs="Times New Roman"/>
          <w:sz w:val="28"/>
          <w:szCs w:val="28"/>
        </w:rPr>
        <w:t>2</w:t>
      </w:r>
      <w:r w:rsidR="00DC0F16">
        <w:rPr>
          <w:rFonts w:ascii="Times New Roman" w:hAnsi="Times New Roman" w:cs="Times New Roman"/>
          <w:sz w:val="28"/>
          <w:szCs w:val="28"/>
        </w:rPr>
        <w:t>4 932</w:t>
      </w:r>
      <w:proofErr w:type="gramStart"/>
      <w:r w:rsidR="00DC0F16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0835F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BD4A91">
        <w:rPr>
          <w:rFonts w:ascii="Times New Roman" w:hAnsi="Times New Roman" w:cs="Times New Roman"/>
          <w:sz w:val="28"/>
          <w:szCs w:val="28"/>
        </w:rPr>
        <w:t>.</w:t>
      </w:r>
    </w:p>
    <w:p w:rsidR="00FA607F" w:rsidRDefault="00FA607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D5" w:rsidRDefault="005235D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D5" w:rsidRDefault="005235D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D5" w:rsidRDefault="005235D5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F" w:rsidRDefault="00FA607F" w:rsidP="00FA6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0E31" w:rsidRDefault="001304D9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4D9" w:rsidRDefault="001304D9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04D9" w:rsidSect="00BE0FE1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3268" w:rsidRPr="00163268" w:rsidRDefault="00163268" w:rsidP="00163268">
      <w:pPr>
        <w:pStyle w:val="ab"/>
        <w:jc w:val="right"/>
        <w:rPr>
          <w:sz w:val="26"/>
          <w:szCs w:val="26"/>
        </w:rPr>
      </w:pPr>
      <w:r w:rsidRPr="00163268">
        <w:rPr>
          <w:sz w:val="26"/>
          <w:szCs w:val="26"/>
        </w:rPr>
        <w:lastRenderedPageBreak/>
        <w:t>Приложение № 1</w:t>
      </w:r>
    </w:p>
    <w:p w:rsidR="00163268" w:rsidRPr="00163268" w:rsidRDefault="00163268" w:rsidP="00163268">
      <w:pPr>
        <w:pStyle w:val="ab"/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к</w:t>
      </w:r>
      <w:proofErr w:type="gramEnd"/>
      <w:r w:rsidRPr="00163268">
        <w:rPr>
          <w:sz w:val="26"/>
          <w:szCs w:val="26"/>
        </w:rPr>
        <w:t xml:space="preserve"> прогнозу социально-экономического развития</w:t>
      </w:r>
    </w:p>
    <w:p w:rsidR="00163268" w:rsidRPr="00163268" w:rsidRDefault="00163268" w:rsidP="00163268">
      <w:pPr>
        <w:pStyle w:val="ab"/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муниципального</w:t>
      </w:r>
      <w:proofErr w:type="gramEnd"/>
      <w:r w:rsidRPr="00163268">
        <w:rPr>
          <w:sz w:val="26"/>
          <w:szCs w:val="26"/>
        </w:rPr>
        <w:t xml:space="preserve"> образования «Город Майкоп»</w:t>
      </w:r>
    </w:p>
    <w:p w:rsidR="002627B2" w:rsidRDefault="00163268" w:rsidP="00163268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на</w:t>
      </w:r>
      <w:proofErr w:type="gramEnd"/>
      <w:r w:rsidRPr="00163268">
        <w:rPr>
          <w:sz w:val="26"/>
          <w:szCs w:val="26"/>
        </w:rPr>
        <w:t xml:space="preserve"> долгосрочный период до 2030 года</w:t>
      </w:r>
    </w:p>
    <w:p w:rsidR="002627B2" w:rsidRDefault="002627B2" w:rsidP="002627B2">
      <w:pPr>
        <w:pStyle w:val="ab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2627B2" w:rsidRDefault="002627B2" w:rsidP="002627B2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  <w:r w:rsidRPr="005E2129">
        <w:rPr>
          <w:szCs w:val="28"/>
        </w:rPr>
        <w:t>Основные параметры муниципальных программ</w:t>
      </w:r>
      <w:r>
        <w:rPr>
          <w:szCs w:val="28"/>
        </w:rPr>
        <w:t xml:space="preserve">, реализуемых </w:t>
      </w:r>
      <w:r w:rsidR="00C80DD1">
        <w:rPr>
          <w:szCs w:val="28"/>
        </w:rPr>
        <w:t>с</w:t>
      </w:r>
      <w:r>
        <w:rPr>
          <w:szCs w:val="28"/>
        </w:rPr>
        <w:t xml:space="preserve"> 202</w:t>
      </w:r>
      <w:r w:rsidR="00C80DD1">
        <w:rPr>
          <w:szCs w:val="28"/>
        </w:rPr>
        <w:t>2</w:t>
      </w:r>
      <w:r>
        <w:rPr>
          <w:szCs w:val="28"/>
        </w:rPr>
        <w:t xml:space="preserve"> год</w:t>
      </w:r>
      <w:r w:rsidR="00C80DD1">
        <w:rPr>
          <w:szCs w:val="28"/>
        </w:rPr>
        <w:t>а на период 2022-2026 годы</w:t>
      </w:r>
    </w:p>
    <w:p w:rsidR="00E747AE" w:rsidRDefault="00E747AE" w:rsidP="002627B2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56"/>
        <w:gridCol w:w="1842"/>
        <w:gridCol w:w="3544"/>
        <w:gridCol w:w="1559"/>
        <w:gridCol w:w="2127"/>
        <w:gridCol w:w="2409"/>
      </w:tblGrid>
      <w:tr w:rsidR="001F12E1" w:rsidRPr="001F12E1" w:rsidTr="00C7411B">
        <w:tc>
          <w:tcPr>
            <w:tcW w:w="567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1956" w:type="dxa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1842" w:type="dxa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цель (подцель)</w:t>
            </w:r>
          </w:p>
        </w:tc>
        <w:tc>
          <w:tcPr>
            <w:tcW w:w="3544" w:type="dxa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Стратегические задачи </w:t>
            </w:r>
          </w:p>
        </w:tc>
        <w:tc>
          <w:tcPr>
            <w:tcW w:w="1559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1F12E1" w:rsidRPr="001F12E1" w:rsidRDefault="009D56DF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2E1"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F12E1" w:rsidRPr="001F12E1" w:rsidRDefault="009D56DF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12E1"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409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proofErr w:type="gram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F12E1" w:rsidRPr="001F12E1" w:rsidRDefault="009D56DF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12E1"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</w:tr>
      <w:tr w:rsidR="001F12E1" w:rsidRPr="001F12E1" w:rsidTr="00C7411B">
        <w:tc>
          <w:tcPr>
            <w:tcW w:w="567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2E1" w:rsidRPr="001F12E1" w:rsidTr="00C7411B">
        <w:tc>
          <w:tcPr>
            <w:tcW w:w="15989" w:type="dxa"/>
            <w:gridSpan w:val="8"/>
            <w:shd w:val="clear" w:color="auto" w:fill="auto"/>
          </w:tcPr>
          <w:p w:rsidR="001F12E1" w:rsidRPr="001F12E1" w:rsidRDefault="001B7F3C" w:rsidP="001B7F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экономических комплексов и стимулирование развития умной экономики</w:t>
            </w:r>
          </w:p>
        </w:tc>
      </w:tr>
      <w:tr w:rsidR="001F12E1" w:rsidRPr="001F12E1" w:rsidTr="00C7411B">
        <w:tc>
          <w:tcPr>
            <w:tcW w:w="567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F12E1" w:rsidRPr="001F12E1" w:rsidRDefault="001F12E1" w:rsidP="00C7411B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F12E1">
              <w:rPr>
                <w:sz w:val="24"/>
                <w:szCs w:val="24"/>
              </w:rPr>
              <w:t>«Развитие жилищно-коммунального</w:t>
            </w:r>
            <w:r w:rsidR="00C7411B">
              <w:rPr>
                <w:sz w:val="24"/>
                <w:szCs w:val="24"/>
              </w:rPr>
              <w:t>,</w:t>
            </w:r>
            <w:r w:rsidRPr="001F12E1">
              <w:rPr>
                <w:sz w:val="24"/>
                <w:szCs w:val="24"/>
              </w:rPr>
              <w:t xml:space="preserve"> дорожного хозяйства и благоустройства в муниципальном образовании «Город Майкоп»</w:t>
            </w:r>
          </w:p>
        </w:tc>
        <w:tc>
          <w:tcPr>
            <w:tcW w:w="1956" w:type="dxa"/>
          </w:tcPr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дорожного хозяйства.  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и охрана окружающей среды.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жилищно-коммунального хозяйства.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управления в сфере жилищно-коммунального хозяйства,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хозяйства и благоустройства</w:t>
            </w:r>
          </w:p>
          <w:p w:rsidR="001F12E1" w:rsidRPr="001F12E1" w:rsidRDefault="001F12E1" w:rsidP="001F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Энергосбережение и повышение энергетической эффективности.</w:t>
            </w:r>
          </w:p>
        </w:tc>
        <w:tc>
          <w:tcPr>
            <w:tcW w:w="1842" w:type="dxa"/>
          </w:tcPr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Город, обладающий собственной развитой генерацией и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электросетевым хозяйством для экономического и социального развития. Город, обеспечивающий инвесторов доступной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инфраструктурой в необходимом объеме.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транспортной инфраструктуры. Стратегическое значение инфраструктурных объектов.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Эффективное использование транзитного потенциала при организации работы торгово-транспортно-логистического комплекса.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Реализация мероприятий в сфере жилищно-коммунального хозяйства.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Город с высоким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Город безопасный и комфортный для проживания граждан.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эффективной инвестиционной среды.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полномочий, переданных региональному оператору ООО «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12E1" w:rsidRPr="001F12E1" w:rsidRDefault="001F12E1" w:rsidP="001F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Реализация мероприятий в области охраны окружающей среды. Рост спроса на природу,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общества.</w:t>
            </w:r>
          </w:p>
        </w:tc>
        <w:tc>
          <w:tcPr>
            <w:tcW w:w="3544" w:type="dxa"/>
          </w:tcPr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Обеспечение потребностей в электроэнергии за счет собственных источников генерации на территории муниципального образования и развития сетей. Повышение качества и надежности систем электро- и теплоснабжения.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доли генерации и доли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электрогенерации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возобновляемых источников энергии.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кадров в области инновационной энергетики.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комплекса умного теплоснабжения.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сетевой инфраструктуры и повышение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её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(сокращение потерь).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Энергосбережение и повышение энергетической эффективности в муниципальном секторе, в транспортной и инженерной инфраструктуре.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Отбор и поддержка со стороны местного самоуправления реализации эффективных проектов в области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электрогенерации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Развитие инфраструктуры газомоторного топлива, поддержка и стимулирование замещения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жидкомоторных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топлива природным газом, в том числе за счёт расширения использования природного газа на предприятиях пассажирского автотранспорта и жилищно-коммунального хозяйства.  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Участие в создании условий для взаимодействия с Краснодарским краем в вопросе проектирования новой трассы Майкоп-Краснодар – повышение транспортной доступности до аэропорта Пашковский.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Повышение уровня транспортно-эксплуатационного состояния сети автомобильных дорог. Доведение существующих трасс до нормативного состояния.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Реализация механизмов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 в области дорожного строительства и обслуживания дорожно-транспортной сети.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Участие в экологическом мониторинге в области транспорта, в том числе при строительстве новых объектов.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Создание эффективно работающей системы, обеспечивающей функционирование торгово-транспортно-логистического комплекса (создание комплекса умной торговли и логистики). 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Повышение доступности жилья и качества жилищного обеспечения населения.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Обеспечение безопасного функционирования предприятий сферы жилищно-коммунального хозяйства.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Автоматизация процессов управления и внедрение информационных технологий в управление жилищно-коммунальным хозяйством.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Модернизация систем коммунальной инфраструктуры.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Повышение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коммунальной инфраструктуры.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Обеспечение потребности предприятий сферы ЖКХ и населения города в современной инженерной, дорожной и жилищной инфраструктуре.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Создание благоприятного инвестиционного климата в целях привлечения инвестиций в отрасль жилищно-коммунального хозяйства. 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Обеспечение сферы ЖКХ высококвалифицированными кадрами за счёт взаимодействия с профессиональными образовательными организациями путем подготовки, привлечения и дальнейшего удержания лучших специалистов.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Участие в реализации мероприятий национальных проектов (федеральные/региональные проекты), государственных программ.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Повышение доступности и качества муниципальных услуг.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Создание безопасных условий для участников дорожного движения (транспортных средств и пешеходов).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Развитая инфраструктура и низкие риски как показатель инвестиционной привлекательности. Синхронизация развития инвестиционных проектов и инфраструктуры.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полномочий, переданных региональному оператору ООО «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Разработка мероприятий в области охраны окружающей среды и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отходопереработки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(утилизация, обезвреживание и размещение отходов).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Разработка и внедрение мероприятий по обращению с отходами, в том числе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вторичными материальными ресурсами.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Обеспечение применения современных технологий раздельного сбора и утилизации отходов производства и потребления. 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Развитие инфраструктуры переработки, использования и безопасного размещения отходов производства и потребления. </w:t>
            </w:r>
          </w:p>
          <w:p w:rsidR="001F12E1" w:rsidRPr="001F12E1" w:rsidRDefault="001F12E1" w:rsidP="001F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Ликвидация накопленного вреда окружающей среде, в том числе ликвидация выявленных несанкционированных свалок отходов производства и потребления и рекультивация нарушенных земель.</w:t>
            </w:r>
          </w:p>
        </w:tc>
        <w:tc>
          <w:tcPr>
            <w:tcW w:w="1559" w:type="dxa"/>
            <w:shd w:val="clear" w:color="auto" w:fill="auto"/>
          </w:tcPr>
          <w:p w:rsidR="001F12E1" w:rsidRPr="001F12E1" w:rsidRDefault="001F12E1" w:rsidP="001F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жилищно-коммунального, дорожного хозяйства и благоустройства муниципального образования «Город Майкоп» для создания комфортных условий проживания граждан</w:t>
            </w:r>
          </w:p>
        </w:tc>
        <w:tc>
          <w:tcPr>
            <w:tcW w:w="2127" w:type="dxa"/>
            <w:shd w:val="clear" w:color="auto" w:fill="auto"/>
          </w:tcPr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Поддержание надлежащего технического состояния, обеспечение сохранности автомобильных дорог и комплексное развитие транспортной инфраструктуры.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Улучшение экологической, санитарно-эпидемиологической обстановки и </w:t>
            </w: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города.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Устойчивое и надежное функционирование жилищно-коммунального хозяйства.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эффективной системы управления в сфере жилищно-коммунального хозяйства, дорожного хозяйства и благоустройства.</w:t>
            </w:r>
          </w:p>
          <w:p w:rsidR="001F12E1" w:rsidRPr="001F12E1" w:rsidRDefault="001F12E1" w:rsidP="0054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Эффективное использование системы </w:t>
            </w:r>
            <w:proofErr w:type="spellStart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</w:t>
            </w:r>
          </w:p>
        </w:tc>
        <w:tc>
          <w:tcPr>
            <w:tcW w:w="2409" w:type="dxa"/>
            <w:shd w:val="clear" w:color="auto" w:fill="auto"/>
          </w:tcPr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Удовлетворенность населения качеством и уровнем безопасности автомобильных дорог в муниципальном образовании «Город Майкоп».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Удовлетворенность населения муниципального образования «Город Майкоп» жилищно-коммунальными услугами: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теплоснабжение;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 (водоотведение);</w:t>
            </w:r>
          </w:p>
          <w:p w:rsidR="001F12E1" w:rsidRPr="001F12E1" w:rsidRDefault="001F12E1" w:rsidP="001F12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электроснабжение;</w:t>
            </w:r>
          </w:p>
          <w:p w:rsidR="001F12E1" w:rsidRPr="001F12E1" w:rsidRDefault="001F12E1" w:rsidP="001F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газоснабжение.</w:t>
            </w:r>
          </w:p>
        </w:tc>
      </w:tr>
      <w:tr w:rsidR="001B7F3C" w:rsidRPr="00AD725E" w:rsidTr="00C7411B">
        <w:tc>
          <w:tcPr>
            <w:tcW w:w="567" w:type="dxa"/>
            <w:shd w:val="clear" w:color="auto" w:fill="auto"/>
          </w:tcPr>
          <w:p w:rsidR="001B7F3C" w:rsidRPr="00AD725E" w:rsidRDefault="001B7F3C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D72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B7F3C" w:rsidRPr="00AD725E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sz w:val="24"/>
                <w:szCs w:val="24"/>
              </w:rPr>
              <w:t xml:space="preserve"> в муниципальном </w:t>
            </w:r>
            <w:r>
              <w:rPr>
                <w:sz w:val="24"/>
                <w:szCs w:val="24"/>
              </w:rPr>
              <w:lastRenderedPageBreak/>
              <w:t xml:space="preserve">образовании «Город Майкоп» </w:t>
            </w:r>
          </w:p>
        </w:tc>
        <w:tc>
          <w:tcPr>
            <w:tcW w:w="1956" w:type="dxa"/>
          </w:tcPr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lastRenderedPageBreak/>
              <w:t>1. Создание условий для увеличения производства сельскохозяйственной продукции.</w:t>
            </w:r>
          </w:p>
          <w:p w:rsidR="001B7F3C" w:rsidRPr="0086152B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2. Обеспечение деятельности Управления сельского хозяйства.</w:t>
            </w:r>
          </w:p>
        </w:tc>
        <w:tc>
          <w:tcPr>
            <w:tcW w:w="1842" w:type="dxa"/>
          </w:tcPr>
          <w:p w:rsidR="001B7F3C" w:rsidRPr="0086152B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 xml:space="preserve">Город, развивающий эффективное, безотходное и </w:t>
            </w:r>
            <w:proofErr w:type="spellStart"/>
            <w:r w:rsidRPr="00F525BB">
              <w:rPr>
                <w:sz w:val="24"/>
                <w:szCs w:val="24"/>
              </w:rPr>
              <w:t>экологичное</w:t>
            </w:r>
            <w:proofErr w:type="spellEnd"/>
            <w:r w:rsidRPr="00F525BB">
              <w:rPr>
                <w:sz w:val="24"/>
                <w:szCs w:val="24"/>
              </w:rPr>
              <w:t xml:space="preserve"> сельскохозяйственное производство, обеспечивающее сырьем мощности перерабатывающей </w:t>
            </w:r>
            <w:r w:rsidRPr="00F525BB">
              <w:rPr>
                <w:sz w:val="24"/>
                <w:szCs w:val="24"/>
              </w:rPr>
              <w:lastRenderedPageBreak/>
              <w:t>промышленности, развивающееся с применением современных технологий и на принципах диверсификации производства</w:t>
            </w:r>
          </w:p>
        </w:tc>
        <w:tc>
          <w:tcPr>
            <w:tcW w:w="3544" w:type="dxa"/>
          </w:tcPr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lastRenderedPageBreak/>
              <w:t>1. Увеличение объёмов производства и улучшение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 xml:space="preserve">2. Оказание содействия в подготовке, переподготовке и повышении квалификации </w:t>
            </w:r>
            <w:r w:rsidRPr="00F525BB">
              <w:rPr>
                <w:sz w:val="24"/>
                <w:szCs w:val="24"/>
              </w:rPr>
              <w:lastRenderedPageBreak/>
              <w:t>кадров, в том числе в области современных технологий растениеводства и животноводства.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3. Популяризация и всестороннее развитие сельскохозяйственной кооперации и интеграции среди населения и малых форм хозяйствования.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 xml:space="preserve"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      </w:r>
            <w:proofErr w:type="spellStart"/>
            <w:r w:rsidRPr="00F525BB">
              <w:rPr>
                <w:sz w:val="24"/>
                <w:szCs w:val="24"/>
              </w:rPr>
              <w:t>экологизацией</w:t>
            </w:r>
            <w:proofErr w:type="spellEnd"/>
            <w:r w:rsidRPr="00F525BB">
              <w:rPr>
                <w:sz w:val="24"/>
                <w:szCs w:val="24"/>
              </w:rPr>
              <w:t xml:space="preserve"> производственных процессов и внедрением безотходных технологий.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5. Модернизация материально-технической и производственной базы сельского хозяйства.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 xml:space="preserve">6. Обеспечение тесного межмуниципального взаимодействия между предприятиями пищевой и перерабатывающей промышленности и сельскохозяйственными </w:t>
            </w:r>
            <w:r w:rsidRPr="00F525BB">
              <w:rPr>
                <w:sz w:val="24"/>
                <w:szCs w:val="24"/>
              </w:rPr>
              <w:lastRenderedPageBreak/>
              <w:t>товаропроизводителями Краснодарского края.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      </w:r>
          </w:p>
          <w:p w:rsidR="001B7F3C" w:rsidRPr="0086152B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 xml:space="preserve">8. Обеспечение рационального использования природных ресурсов и </w:t>
            </w:r>
            <w:proofErr w:type="spellStart"/>
            <w:r w:rsidRPr="00F525BB">
              <w:rPr>
                <w:sz w:val="24"/>
                <w:szCs w:val="24"/>
              </w:rPr>
              <w:t>экологичности</w:t>
            </w:r>
            <w:proofErr w:type="spellEnd"/>
            <w:r w:rsidRPr="00F525BB">
              <w:rPr>
                <w:sz w:val="24"/>
                <w:szCs w:val="24"/>
              </w:rPr>
              <w:t xml:space="preserve"> производства продуктов питания и переработки сельскохозяйственного сырья.</w:t>
            </w:r>
          </w:p>
        </w:tc>
        <w:tc>
          <w:tcPr>
            <w:tcW w:w="1559" w:type="dxa"/>
            <w:shd w:val="clear" w:color="auto" w:fill="auto"/>
          </w:tcPr>
          <w:p w:rsidR="001B7F3C" w:rsidRPr="00AD725E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lastRenderedPageBreak/>
              <w:t xml:space="preserve">Обеспечение устойчивого роста объема сельскохозяйственной продукции, производимой на территории муниципального образования </w:t>
            </w:r>
            <w:r w:rsidRPr="00F525BB">
              <w:rPr>
                <w:sz w:val="24"/>
                <w:szCs w:val="24"/>
              </w:rPr>
              <w:lastRenderedPageBreak/>
              <w:t>«Город Майкоп», а также повышение конкурентоспособности данной продукции</w:t>
            </w:r>
          </w:p>
        </w:tc>
        <w:tc>
          <w:tcPr>
            <w:tcW w:w="2127" w:type="dxa"/>
            <w:shd w:val="clear" w:color="auto" w:fill="auto"/>
          </w:tcPr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lastRenderedPageBreak/>
              <w:t xml:space="preserve">1. Популяризация сельскохозяйственного производства и развитие малых форм хозяйствования на селе. </w:t>
            </w:r>
          </w:p>
          <w:p w:rsidR="001B7F3C" w:rsidRPr="00AD725E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2. Создание условий для развития сельскохозяйстве</w:t>
            </w:r>
            <w:r w:rsidRPr="00F525BB">
              <w:rPr>
                <w:sz w:val="24"/>
                <w:szCs w:val="24"/>
              </w:rPr>
              <w:lastRenderedPageBreak/>
              <w:t>нного производства.</w:t>
            </w:r>
          </w:p>
        </w:tc>
        <w:tc>
          <w:tcPr>
            <w:tcW w:w="2409" w:type="dxa"/>
            <w:shd w:val="clear" w:color="auto" w:fill="auto"/>
          </w:tcPr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lastRenderedPageBreak/>
              <w:t>1. Увеличение объемов валового сбора зерновых и зернобобовых культур в хозяйствах всех категорий по отношению к предыдущему году.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 xml:space="preserve">2. Увеличение объемов валового сбора масличных культур в хозяйствах всех категорий по </w:t>
            </w:r>
            <w:r w:rsidRPr="00F525BB">
              <w:rPr>
                <w:sz w:val="24"/>
                <w:szCs w:val="24"/>
              </w:rPr>
              <w:lastRenderedPageBreak/>
              <w:t>отношению к предыдущему году.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3. Увеличение объемов валового сбора овощей в хозяйствах всех категорий по отношению к предыдущему году.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4. Увеличение объемов производств</w:t>
            </w:r>
            <w:r>
              <w:rPr>
                <w:sz w:val="24"/>
                <w:szCs w:val="24"/>
              </w:rPr>
              <w:t>а</w:t>
            </w:r>
            <w:r w:rsidRPr="00F525BB">
              <w:rPr>
                <w:sz w:val="24"/>
                <w:szCs w:val="24"/>
              </w:rPr>
              <w:t xml:space="preserve"> скота и птицы на убой (в живом весе) в хозяйствах всех категорий по отношению к предыдущему году.</w:t>
            </w:r>
          </w:p>
          <w:p w:rsidR="001B7F3C" w:rsidRPr="00F525BB" w:rsidRDefault="001B7F3C" w:rsidP="006E0307">
            <w:pPr>
              <w:pStyle w:val="ab"/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5. Увеличение объемов производства молока в хозяйствах всех категорий по отношению к предыдущему году.</w:t>
            </w:r>
          </w:p>
          <w:p w:rsidR="001B7F3C" w:rsidRPr="00AD725E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25BB">
              <w:rPr>
                <w:sz w:val="24"/>
                <w:szCs w:val="24"/>
              </w:rPr>
              <w:t>6. Увеличение объемов производства яиц в хозяйствах всех категорий по отношению к предыдущему году.</w:t>
            </w:r>
          </w:p>
        </w:tc>
      </w:tr>
      <w:tr w:rsidR="00B41B69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69" w:rsidRPr="00B41B69" w:rsidRDefault="00B41B69" w:rsidP="00B41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69" w:rsidRPr="00AD725E" w:rsidRDefault="00B41B6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1. Обеспечение жильем отдельных категорий граждан.</w:t>
            </w:r>
          </w:p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2. Переселение граждан из жилых помещений, признанных непригодными для проживания и расположенных в аварийных многоквартирных домах.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Обеспечение реализации комплекса мероприятий, направленных на улучшение жилищных условий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1. Повышение уровня обеспеченности жильем отдельных категорий граждан.</w:t>
            </w:r>
          </w:p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2. Обеспечение безопасных жилищных условий гражданам, проживающим в муниципальном образовании «Город Майкоп».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69" w:rsidRPr="00B41B69" w:rsidRDefault="00B41B69" w:rsidP="00B41B69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Число граждан (семей), улучшивших жилищные условия в отчетном году</w:t>
            </w:r>
          </w:p>
        </w:tc>
      </w:tr>
      <w:tr w:rsidR="001B7F3C" w:rsidRPr="00B41B69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41B69" w:rsidRDefault="001B7F3C" w:rsidP="006E0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«Формирование современной городской среды в муниципальном образовании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41B69" w:rsidRDefault="001B7F3C" w:rsidP="00176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мероприятий в сфере жилищно-коммунального хозяйства.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строительной отрасли, обеспечивающей высокое качество и доступность недвижимости.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Город, создающий условия для развития сферы туризма. Формирование конкурентоспособного туристического продукта.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потребности предприятий сферы ЖКХ и населения города в современной инженерной, дорожной и жилищной инфраструктуре.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баланса комплексной застройки территории муниципального образования «Город Майкоп» при проектировании объектов социального назначения и коммерческой недвижимости, а также создание общественных пространств.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Применение системного и комплексного подхода к формированию рынка доступного и комфортного жилья.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Внедрение в строительство передовых технологий и современных архитектурных решений.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на территории города зон отдыха, досуга и развлечения.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комплексное развитие современной городской инфраструктуры на основе единых подходов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многоквартирных домов от общего количества дворовых территорий многоквартирных домов (нарастающим итогом).</w:t>
            </w:r>
          </w:p>
          <w:p w:rsidR="001B7F3C" w:rsidRPr="00B41B69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Прирост благоустроенных общественных территорий (нарастающим итогом).</w:t>
            </w:r>
          </w:p>
          <w:p w:rsidR="001B7F3C" w:rsidRDefault="001B7F3C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многоквартирных домов, в отношении которых выполнены мероприятия по приведению к единой цветовой визуализации фасадной части балконов зданий, которые выходят на въездные улицы.</w:t>
            </w:r>
          </w:p>
          <w:p w:rsidR="00540FED" w:rsidRDefault="00540FED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FED" w:rsidRPr="00B41B69" w:rsidRDefault="00540FED" w:rsidP="006E03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F3C" w:rsidRPr="00B41B69" w:rsidTr="00C7411B">
        <w:tc>
          <w:tcPr>
            <w:tcW w:w="15989" w:type="dxa"/>
            <w:gridSpan w:val="8"/>
            <w:shd w:val="clear" w:color="auto" w:fill="auto"/>
          </w:tcPr>
          <w:p w:rsidR="001B7F3C" w:rsidRPr="001F12E1" w:rsidRDefault="001B7F3C" w:rsidP="001B7F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Развитие институциональной среды</w:t>
            </w:r>
          </w:p>
        </w:tc>
      </w:tr>
      <w:tr w:rsidR="00F5431E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72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«Обеспечение деятельности и реализации полномочий Комитета по управлению имуществом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392B">
              <w:rPr>
                <w:sz w:val="24"/>
                <w:szCs w:val="24"/>
              </w:rPr>
              <w:t>Реализация полномочий Комитета по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proofErr w:type="gramStart"/>
            <w:r w:rsidRPr="0049392B">
              <w:rPr>
                <w:sz w:val="24"/>
                <w:szCs w:val="24"/>
              </w:rPr>
              <w:t>управлению</w:t>
            </w:r>
            <w:proofErr w:type="gramEnd"/>
            <w:r w:rsidRPr="0049392B">
              <w:rPr>
                <w:sz w:val="24"/>
                <w:szCs w:val="24"/>
              </w:rPr>
              <w:t xml:space="preserve"> имуществом.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9392B">
              <w:rPr>
                <w:sz w:val="24"/>
                <w:szCs w:val="24"/>
              </w:rPr>
              <w:t>Обеспечение деятельности Комитета по</w:t>
            </w:r>
          </w:p>
          <w:p w:rsidR="00F5431E" w:rsidRPr="00E13BB6" w:rsidRDefault="00F5431E" w:rsidP="006E0307">
            <w:pPr>
              <w:pStyle w:val="ab"/>
              <w:rPr>
                <w:sz w:val="24"/>
                <w:szCs w:val="24"/>
              </w:rPr>
            </w:pPr>
            <w:proofErr w:type="gramStart"/>
            <w:r w:rsidRPr="0049392B">
              <w:rPr>
                <w:sz w:val="24"/>
                <w:szCs w:val="24"/>
              </w:rPr>
              <w:t>управлению</w:t>
            </w:r>
            <w:proofErr w:type="gramEnd"/>
            <w:r w:rsidRPr="0049392B">
              <w:rPr>
                <w:sz w:val="24"/>
                <w:szCs w:val="24"/>
              </w:rPr>
              <w:t xml:space="preserve"> имуществом.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49392B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развития.</w:t>
            </w:r>
          </w:p>
          <w:p w:rsidR="00F5431E" w:rsidRPr="00E13BB6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Город привлекательный для развития бизнеса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1. Повышение эффективности муниципального управления.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2. Эффективное использование муниципального имущества и земельных ресурсов.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3. Повышение уровня компетентности и профессионализма муниципальных служащих.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4. Развитие информационно-коммуникационной инфраструктуры органов местного самоуправления.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5. Повышение доступности и качества муниципальных услуг.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6. Достижение целей и решение задач устойчивого развития в рамках реализации муниципальных полномочий.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7. Информатизация процессов муниципального управления.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 xml:space="preserve">8. Развитие </w:t>
            </w:r>
            <w:proofErr w:type="spellStart"/>
            <w:r w:rsidRPr="0049392B">
              <w:rPr>
                <w:sz w:val="24"/>
                <w:szCs w:val="24"/>
              </w:rPr>
              <w:t>муниципально</w:t>
            </w:r>
            <w:proofErr w:type="spellEnd"/>
            <w:r w:rsidRPr="0049392B">
              <w:rPr>
                <w:sz w:val="24"/>
                <w:szCs w:val="24"/>
              </w:rPr>
              <w:t>-частного партнерства, низкие административные барьеры для ведения предпринимательской деятельности, качественное сотрудничество и координация в сфере поддержки бизнеса и предпринимательства.</w:t>
            </w:r>
          </w:p>
          <w:p w:rsidR="00F5431E" w:rsidRPr="00E13BB6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 xml:space="preserve">9. Поддержка предпринимательской </w:t>
            </w:r>
            <w:r w:rsidRPr="0049392B">
              <w:rPr>
                <w:sz w:val="24"/>
                <w:szCs w:val="24"/>
              </w:rPr>
              <w:lastRenderedPageBreak/>
              <w:t>активности, как следствие - рост предпринимательской инициативы.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lastRenderedPageBreak/>
              <w:t>Повышение эффективности управления и распоряжения муниципальным имуществом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1. Обеспечение эффективного управления и распоряжение муниципальным имуществом и земельными участками.</w:t>
            </w:r>
          </w:p>
          <w:p w:rsidR="00F5431E" w:rsidRPr="00AD725E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9392B">
              <w:rPr>
                <w:sz w:val="24"/>
                <w:szCs w:val="24"/>
              </w:rPr>
              <w:t>Организация и обеспечение эффективного исполнения функций и полномочий.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1. Доля объектов недвижимого имущества, зарегистрированных в собственность муниципального образования «Город Майкоп».</w:t>
            </w:r>
          </w:p>
          <w:p w:rsidR="00F5431E" w:rsidRPr="0049392B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2. Доля земельных участков, зарегистрированных в собственность муниципального образования «Город Майкоп».</w:t>
            </w:r>
          </w:p>
          <w:p w:rsidR="00F5431E" w:rsidRDefault="00F5431E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</w:t>
            </w:r>
            <w:r w:rsidRPr="0049392B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49392B">
              <w:rPr>
                <w:sz w:val="24"/>
                <w:szCs w:val="24"/>
              </w:rPr>
              <w:t xml:space="preserve"> вовлеченных в оборот объектов недвижимого имущества и земельных участков</w:t>
            </w:r>
            <w:r w:rsidR="00176406">
              <w:rPr>
                <w:sz w:val="24"/>
                <w:szCs w:val="24"/>
              </w:rPr>
              <w:t>.</w:t>
            </w:r>
            <w:r w:rsidRPr="0049392B">
              <w:rPr>
                <w:sz w:val="24"/>
                <w:szCs w:val="24"/>
              </w:rPr>
              <w:t xml:space="preserve"> </w:t>
            </w:r>
          </w:p>
          <w:p w:rsidR="00F5431E" w:rsidRPr="00AD725E" w:rsidRDefault="00F5431E" w:rsidP="006E0307">
            <w:pPr>
              <w:pStyle w:val="ab"/>
              <w:rPr>
                <w:sz w:val="24"/>
                <w:szCs w:val="24"/>
              </w:rPr>
            </w:pPr>
          </w:p>
        </w:tc>
      </w:tr>
      <w:tr w:rsidR="00344864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AD72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территориального общественного самоуправления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Default="00344864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49392B" w:rsidRDefault="00344864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1. Совершенствование системы органов местного самоуправления, развитие системы стратегического и проектного управления. Создание условий для вовлечения общественных институтов в систему управления.</w:t>
            </w:r>
          </w:p>
          <w:p w:rsidR="00344864" w:rsidRPr="0049392B" w:rsidRDefault="00344864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2. Повышение эффективности муниципального управления.</w:t>
            </w:r>
          </w:p>
          <w:p w:rsidR="00344864" w:rsidRDefault="00344864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3. Достижение целей и решение задач устойчивого развития в рамках реализации муниципальных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Повышение качества и уровня взаимодействия органов местного самоуправления с населением муниципального образования «Город Майкоп» через органы ТОС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Развитие и совершенствование системы ТОС в муниципальном образовании «Город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rPr>
                <w:sz w:val="24"/>
                <w:szCs w:val="24"/>
              </w:rPr>
            </w:pPr>
            <w:r w:rsidRPr="0049392B">
              <w:rPr>
                <w:sz w:val="24"/>
                <w:szCs w:val="24"/>
              </w:rPr>
              <w:t>Доля граждан, проживающих в муниципальном образовании «Город Майкоп», охваченных деятельностью ТОС</w:t>
            </w:r>
          </w:p>
        </w:tc>
      </w:tr>
      <w:tr w:rsidR="00F5431E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431E" w:rsidRPr="00AD72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«О противодействии коррупции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AD2E7D" w:rsidRDefault="00F5431E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E74723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t xml:space="preserve">1. Город с высоким качеством муниципального управления, ориентированным на </w:t>
            </w:r>
            <w:r w:rsidRPr="00E74723">
              <w:rPr>
                <w:sz w:val="24"/>
                <w:szCs w:val="24"/>
              </w:rPr>
              <w:lastRenderedPageBreak/>
              <w:t>обеспечение улучшения качества жизни населения. Организация экономического сотрудничества и развития.</w:t>
            </w:r>
          </w:p>
          <w:p w:rsidR="00F5431E" w:rsidRPr="00AD2E7D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t>2. Город безопасный и комфортный для проживания граждан.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E74723" w:rsidRDefault="00F5431E" w:rsidP="006E0307">
            <w:pPr>
              <w:pStyle w:val="ab"/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lastRenderedPageBreak/>
              <w:t>1. Повышение эффективности муниципального управления.</w:t>
            </w:r>
          </w:p>
          <w:p w:rsidR="00F5431E" w:rsidRPr="00E74723" w:rsidRDefault="00F5431E" w:rsidP="006E0307">
            <w:pPr>
              <w:pStyle w:val="ab"/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t>2. Повышение уровня компетентности и профессионализма муниципальных служащих.</w:t>
            </w:r>
          </w:p>
          <w:p w:rsidR="00F5431E" w:rsidRPr="00AD2E7D" w:rsidRDefault="00F5431E" w:rsidP="006E0307">
            <w:pPr>
              <w:pStyle w:val="ab"/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t>3. Профилактика преступлений.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t xml:space="preserve">Повышение эффективности системы противодействия коррупции на </w:t>
            </w:r>
            <w:r w:rsidRPr="00E74723">
              <w:rPr>
                <w:sz w:val="24"/>
                <w:szCs w:val="24"/>
              </w:rPr>
              <w:lastRenderedPageBreak/>
              <w:t>территории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E74723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lastRenderedPageBreak/>
              <w:t xml:space="preserve">1. Повышение профессионального уровня муниципальных служащих в вопросах противодействия </w:t>
            </w:r>
            <w:r w:rsidRPr="00E74723">
              <w:rPr>
                <w:sz w:val="24"/>
                <w:szCs w:val="24"/>
              </w:rPr>
              <w:lastRenderedPageBreak/>
              <w:t>коррупции, профилактика коррупционных правонарушений со стороны муниципальных служащих при осуществлении ими должностных полномочий.</w:t>
            </w:r>
          </w:p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t>2. Повышение уровня доверия общества к деятельности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rPr>
                <w:sz w:val="24"/>
                <w:szCs w:val="24"/>
              </w:rPr>
            </w:pPr>
            <w:r w:rsidRPr="00E74723">
              <w:rPr>
                <w:sz w:val="24"/>
                <w:szCs w:val="24"/>
              </w:rPr>
              <w:lastRenderedPageBreak/>
              <w:t xml:space="preserve">Доля муниципальных служащих, впервые поступивших на муниципальную службу для замещения </w:t>
            </w:r>
            <w:r w:rsidRPr="00E74723">
              <w:rPr>
                <w:sz w:val="24"/>
                <w:szCs w:val="24"/>
              </w:rPr>
              <w:lastRenderedPageBreak/>
              <w:t>должностей, связанных с соблюдением антикоррупционных стандартов и включённых в Перечень, по образовательным программам в области противодействия коррупции</w:t>
            </w:r>
          </w:p>
        </w:tc>
      </w:tr>
      <w:tr w:rsidR="00F5431E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5431E" w:rsidRPr="00AD72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средств массовой информации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A272C9" w:rsidRDefault="00F5431E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A272C9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E" w:rsidRPr="00C430B1" w:rsidRDefault="00F5431E" w:rsidP="006E0307">
            <w:pPr>
              <w:pStyle w:val="ab"/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t>Развитие информационно-коммуникационной</w:t>
            </w:r>
          </w:p>
          <w:p w:rsidR="00F5431E" w:rsidRPr="00A272C9" w:rsidRDefault="00F5431E" w:rsidP="006E0307">
            <w:pPr>
              <w:pStyle w:val="ab"/>
              <w:rPr>
                <w:sz w:val="24"/>
                <w:szCs w:val="24"/>
              </w:rPr>
            </w:pPr>
            <w:proofErr w:type="gramStart"/>
            <w:r w:rsidRPr="00C430B1">
              <w:rPr>
                <w:sz w:val="24"/>
                <w:szCs w:val="24"/>
              </w:rPr>
              <w:t>инфраструктуры</w:t>
            </w:r>
            <w:proofErr w:type="gramEnd"/>
            <w:r w:rsidRPr="00C430B1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t xml:space="preserve">Формирование современной информационной и телекоммуникационной инфраструктур, предоставление на их основе качественных муниципальных услуг и </w:t>
            </w:r>
            <w:r w:rsidRPr="00C430B1">
              <w:rPr>
                <w:sz w:val="24"/>
                <w:szCs w:val="24"/>
              </w:rPr>
              <w:lastRenderedPageBreak/>
              <w:t>обеспечение высокого уровня доступности для населения информации о деятельности органов местного самоуправления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C430B1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lastRenderedPageBreak/>
              <w:t xml:space="preserve">1. 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 через публикации в газете </w:t>
            </w:r>
            <w:r w:rsidRPr="00C430B1">
              <w:rPr>
                <w:sz w:val="24"/>
                <w:szCs w:val="24"/>
              </w:rPr>
              <w:lastRenderedPageBreak/>
              <w:t>«Майкопские новости».</w:t>
            </w:r>
          </w:p>
          <w:p w:rsidR="00F5431E" w:rsidRPr="00AD725E" w:rsidRDefault="00F5431E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t>2. 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Адыгея, освещаемых в телевизионных передачах в эфире Майкопского телевидения.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E" w:rsidRPr="00C430B1" w:rsidRDefault="00F5431E" w:rsidP="006E0307">
            <w:pPr>
              <w:pStyle w:val="ab"/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lastRenderedPageBreak/>
              <w:t>1. Уровень информированности граждан о деятельности органов местного самоуправления муниципального образования «Город Майкоп» через муниципальные СМИ.</w:t>
            </w:r>
          </w:p>
          <w:p w:rsidR="00F5431E" w:rsidRPr="00AD725E" w:rsidRDefault="00F5431E" w:rsidP="006E0307">
            <w:pPr>
              <w:pStyle w:val="ab"/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t xml:space="preserve">2. Уровень удовлетворенности населения качеством информации, публикуемой </w:t>
            </w:r>
            <w:r w:rsidRPr="00C430B1">
              <w:rPr>
                <w:sz w:val="24"/>
                <w:szCs w:val="24"/>
              </w:rPr>
              <w:lastRenderedPageBreak/>
              <w:t>муниципальными СМИ.</w:t>
            </w:r>
          </w:p>
        </w:tc>
      </w:tr>
      <w:tr w:rsidR="00344864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«Информатизация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1956" w:type="dxa"/>
          </w:tcPr>
          <w:p w:rsidR="00344864" w:rsidRDefault="00344864" w:rsidP="006E030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344864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 xml:space="preserve">Город с высоким качеством муниципального управления, ориентированным на обеспечение улучшения качества жизни населения. </w:t>
            </w:r>
            <w:r w:rsidRPr="00784733">
              <w:rPr>
                <w:sz w:val="24"/>
                <w:szCs w:val="24"/>
              </w:rPr>
              <w:lastRenderedPageBreak/>
              <w:t>Организация экономического сотрудничества и развития</w:t>
            </w:r>
          </w:p>
        </w:tc>
        <w:tc>
          <w:tcPr>
            <w:tcW w:w="3544" w:type="dxa"/>
          </w:tcPr>
          <w:p w:rsidR="00344864" w:rsidRPr="00784733" w:rsidRDefault="00344864" w:rsidP="006E0307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84733">
              <w:rPr>
                <w:sz w:val="24"/>
                <w:szCs w:val="24"/>
              </w:rPr>
              <w:t>Развитие информационно-коммуникационной инфраструктуры органов местного самоуправления.</w:t>
            </w:r>
          </w:p>
          <w:p w:rsidR="00344864" w:rsidRPr="00784733" w:rsidRDefault="00344864" w:rsidP="006E0307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84733">
              <w:rPr>
                <w:sz w:val="24"/>
                <w:szCs w:val="24"/>
              </w:rPr>
              <w:t>Обеспечение достаточности и качества инфраструктуры для реализации муниципальных функций и полномочий.</w:t>
            </w:r>
          </w:p>
          <w:p w:rsidR="00344864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84733">
              <w:rPr>
                <w:sz w:val="24"/>
                <w:szCs w:val="24"/>
              </w:rPr>
              <w:t>Информатизация процессов муниципального управления.</w:t>
            </w:r>
          </w:p>
        </w:tc>
        <w:tc>
          <w:tcPr>
            <w:tcW w:w="1559" w:type="dxa"/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Совершенствование организационных, технических и технологических условий организации деятельност</w:t>
            </w:r>
            <w:r w:rsidRPr="00784733">
              <w:rPr>
                <w:sz w:val="24"/>
                <w:szCs w:val="24"/>
              </w:rPr>
              <w:lastRenderedPageBreak/>
              <w:t>и Администрации муниципального образования «Город Майкоп» для повышения качества и эффективности реализации ее системной инфраструктуры</w:t>
            </w:r>
          </w:p>
        </w:tc>
        <w:tc>
          <w:tcPr>
            <w:tcW w:w="2127" w:type="dxa"/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lastRenderedPageBreak/>
              <w:t xml:space="preserve">Формирование современной информационно-технологической инфраструктуры Администрации муниципального образования «Город Майкоп» и обеспечение ее надежного </w:t>
            </w:r>
            <w:r w:rsidRPr="00784733">
              <w:rPr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2409" w:type="dxa"/>
            <w:shd w:val="clear" w:color="auto" w:fill="auto"/>
          </w:tcPr>
          <w:p w:rsidR="00344864" w:rsidRPr="00AD725E" w:rsidRDefault="00344864" w:rsidP="006E0307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lastRenderedPageBreak/>
              <w:t>Количество внешних сервисов, используемых для обеспечения функций органов местного самоуправления, в том числе типовых функций</w:t>
            </w:r>
          </w:p>
        </w:tc>
      </w:tr>
      <w:tr w:rsidR="00344864" w:rsidRPr="00AD725E" w:rsidTr="00C7411B">
        <w:tc>
          <w:tcPr>
            <w:tcW w:w="15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864" w:rsidRPr="00344864" w:rsidRDefault="00344864" w:rsidP="00344864">
            <w:pPr>
              <w:pStyle w:val="ab"/>
              <w:numPr>
                <w:ilvl w:val="0"/>
                <w:numId w:val="20"/>
              </w:num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Развитие человеческого капитала</w:t>
            </w:r>
          </w:p>
        </w:tc>
      </w:tr>
      <w:tr w:rsidR="00344864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CF77C1" w:rsidRDefault="00344864" w:rsidP="006E0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спорта, формирование здорового образа жизни населения муниципального образования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t>1. Развитие физической культуры и массового спорта.</w:t>
            </w:r>
          </w:p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t xml:space="preserve">2. Организация и обеспечение эффективного функционирования сети учреждений физической </w:t>
            </w:r>
            <w:r w:rsidRPr="006E2E9C">
              <w:rPr>
                <w:sz w:val="24"/>
                <w:szCs w:val="24"/>
              </w:rPr>
              <w:lastRenderedPageBreak/>
              <w:t>культуры и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E2E9C">
              <w:rPr>
                <w:sz w:val="24"/>
                <w:szCs w:val="24"/>
              </w:rPr>
              <w:t>Город с развитой системой здравоохранения и мотивацией к здоровому образу жизни, обеспечивающей долголетие жителей.</w:t>
            </w:r>
          </w:p>
          <w:p w:rsidR="00344864" w:rsidRPr="0051156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6E2E9C">
              <w:rPr>
                <w:sz w:val="24"/>
                <w:szCs w:val="24"/>
              </w:rPr>
              <w:t xml:space="preserve">Город безопасный и </w:t>
            </w:r>
            <w:r w:rsidRPr="006E2E9C">
              <w:rPr>
                <w:sz w:val="24"/>
                <w:szCs w:val="24"/>
              </w:rPr>
              <w:lastRenderedPageBreak/>
              <w:t>комфортный для проживания граждан.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6E2E9C">
              <w:rPr>
                <w:sz w:val="24"/>
                <w:szCs w:val="24"/>
              </w:rPr>
              <w:t>Пропаганда здорового образа жизни и создание условий для развития массового спорта (рост ценности здоровья).</w:t>
            </w:r>
          </w:p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E2E9C">
              <w:rPr>
                <w:sz w:val="24"/>
                <w:szCs w:val="24"/>
              </w:rPr>
              <w:t>Развитие инфраструктуры для занятий физической культурой и спортом, а также повышение доступности спортивных объектов.</w:t>
            </w:r>
          </w:p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E2E9C">
              <w:rPr>
                <w:sz w:val="24"/>
                <w:szCs w:val="24"/>
              </w:rPr>
              <w:t xml:space="preserve">Повышение степени доступности занятий физической культурой и спортом для людей с </w:t>
            </w:r>
            <w:r w:rsidRPr="006E2E9C">
              <w:rPr>
                <w:sz w:val="24"/>
                <w:szCs w:val="24"/>
              </w:rPr>
              <w:lastRenderedPageBreak/>
              <w:t xml:space="preserve">ограниченными возможностями здоровья.  </w:t>
            </w:r>
          </w:p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E2E9C">
              <w:rPr>
                <w:sz w:val="24"/>
                <w:szCs w:val="24"/>
              </w:rPr>
              <w:t>Развитие и реализация системы предупреждения безнадзорности, беспризорности, правонарушений и антиобщественных действий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lastRenderedPageBreak/>
              <w:t xml:space="preserve">Повышение роли физической культуры и спорта в формировании здорового образа жизни населения муниципального </w:t>
            </w:r>
            <w:r w:rsidRPr="006E2E9C">
              <w:rPr>
                <w:sz w:val="24"/>
                <w:szCs w:val="24"/>
              </w:rPr>
              <w:lastRenderedPageBreak/>
              <w:t>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6E2E9C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lastRenderedPageBreak/>
              <w:t>1. Создание условий для занятий физической культурой и спортом для</w:t>
            </w:r>
            <w:r>
              <w:rPr>
                <w:sz w:val="24"/>
                <w:szCs w:val="24"/>
              </w:rPr>
              <w:t xml:space="preserve"> формирования здорового образа жизни.</w:t>
            </w:r>
            <w:r w:rsidRPr="006E2E9C">
              <w:rPr>
                <w:sz w:val="24"/>
                <w:szCs w:val="24"/>
              </w:rPr>
              <w:tab/>
              <w:t xml:space="preserve"> </w:t>
            </w:r>
            <w:proofErr w:type="gramStart"/>
            <w:r w:rsidRPr="006E2E9C">
              <w:rPr>
                <w:sz w:val="24"/>
                <w:szCs w:val="24"/>
              </w:rPr>
              <w:t>формирования</w:t>
            </w:r>
            <w:proofErr w:type="gramEnd"/>
            <w:r w:rsidRPr="006E2E9C">
              <w:rPr>
                <w:sz w:val="24"/>
                <w:szCs w:val="24"/>
              </w:rPr>
              <w:t xml:space="preserve"> здорового образа жизни.</w:t>
            </w:r>
          </w:p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lastRenderedPageBreak/>
              <w:t>2. Обеспечение развития физической культуры и массового спорта.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6E2E9C" w:rsidRDefault="00344864" w:rsidP="006E0307">
            <w:pPr>
              <w:pStyle w:val="ab"/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lastRenderedPageBreak/>
              <w:t>1. Доля населения, систематически занимающегося физической культурой и спортом.</w:t>
            </w:r>
          </w:p>
          <w:p w:rsidR="00344864" w:rsidRPr="006E2E9C" w:rsidRDefault="00344864" w:rsidP="006E0307">
            <w:pPr>
              <w:pStyle w:val="ab"/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t xml:space="preserve">2. Доля обучающихся, систематически занимающихся физической культурой и спортом, в общей </w:t>
            </w:r>
            <w:r w:rsidRPr="006E2E9C">
              <w:rPr>
                <w:sz w:val="24"/>
                <w:szCs w:val="24"/>
              </w:rPr>
              <w:lastRenderedPageBreak/>
              <w:t>численности обучающихся.</w:t>
            </w:r>
          </w:p>
          <w:p w:rsidR="00344864" w:rsidRPr="00AD725E" w:rsidRDefault="00344864" w:rsidP="006E0307">
            <w:pPr>
              <w:pStyle w:val="ab"/>
              <w:rPr>
                <w:sz w:val="24"/>
                <w:szCs w:val="24"/>
              </w:rPr>
            </w:pPr>
            <w:r w:rsidRPr="006E2E9C">
              <w:rPr>
                <w:sz w:val="24"/>
                <w:szCs w:val="24"/>
              </w:rPr>
              <w:t>3. Доля горожан,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обороне».</w:t>
            </w:r>
          </w:p>
        </w:tc>
      </w:tr>
      <w:tr w:rsidR="001B7F3C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41B69" w:rsidRDefault="00344864" w:rsidP="001B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1B7F3C"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системы образования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61791">
              <w:rPr>
                <w:sz w:val="24"/>
                <w:szCs w:val="24"/>
              </w:rPr>
              <w:t xml:space="preserve"> Развитие системы дошкольного образования.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61791">
              <w:rPr>
                <w:sz w:val="24"/>
                <w:szCs w:val="24"/>
              </w:rPr>
              <w:t xml:space="preserve"> Развитие системы начального общего, основного общего, среднего общего образования.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B61791">
              <w:rPr>
                <w:sz w:val="24"/>
                <w:szCs w:val="24"/>
              </w:rPr>
              <w:t xml:space="preserve"> Развитие системы дополнительного образования детей.</w:t>
            </w:r>
          </w:p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4. Обеспечение и совершенствование управления системой образования и прочие мероприятия в области образования</w:t>
            </w:r>
            <w:r>
              <w:rPr>
                <w:sz w:val="24"/>
                <w:szCs w:val="24"/>
              </w:rPr>
              <w:t>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5. Комплексная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F869E2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lastRenderedPageBreak/>
              <w:t>Город с доступной и качественной системой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1. Создание условий для доступного дошкольного образования, в том числе с привлечением негосударственных организаций. Обеспечение всестороннего развития детей в учреждениях дошкольного образования.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2. Формирование современной системы общего образования.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lastRenderedPageBreak/>
              <w:t>3. Развитие сети образовательных организаций и укрепление материально-технической базы.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4. Обеспечение учреждений образования инфраструктурой, соответствующей требованиям. Поддержка инновационной инфраструктуры.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5. Укомплектование образовательных организаций квалифицированными педагогическими кадрами.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6. Развитие инклюзивного образования для детей – инвалидов и детей с ограниченными возможностями здоровья.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7.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8. Создание условий для эффективного управления сферой образования, обеспечение высокого качества управления процессами развития в сфере образования.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lastRenderedPageBreak/>
              <w:t xml:space="preserve">9. Развитие конкуренции в сфере образования, в том числе с применением </w:t>
            </w:r>
            <w:proofErr w:type="spellStart"/>
            <w:r w:rsidRPr="00B61791">
              <w:rPr>
                <w:sz w:val="24"/>
                <w:szCs w:val="24"/>
              </w:rPr>
              <w:t>муниципально</w:t>
            </w:r>
            <w:proofErr w:type="spellEnd"/>
            <w:r w:rsidRPr="00B61791">
              <w:rPr>
                <w:sz w:val="24"/>
                <w:szCs w:val="24"/>
              </w:rPr>
              <w:t xml:space="preserve"> -частного партнерства.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10. Интеграция в образовательный процесс инновационных образовательных технологий.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11. Создание образовательных комплексов многоцелевого назначения, включающих детский сад, школу и организации дополнительного образования для детей.</w:t>
            </w:r>
          </w:p>
          <w:p w:rsidR="001B7F3C" w:rsidRPr="00F869E2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12. Предоставление возможности гражданам приобретать необходимые (желаемые) компетенции на протяжении всей жизни для саморазвития и реализации своего потенциала.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lastRenderedPageBreak/>
              <w:t>Повышение эффективности и качества оказания услуг в сфере образования муниципального образовани</w:t>
            </w:r>
            <w:r>
              <w:rPr>
                <w:sz w:val="24"/>
                <w:szCs w:val="24"/>
              </w:rPr>
              <w:t>я</w:t>
            </w:r>
            <w:r w:rsidRPr="00B61791">
              <w:rPr>
                <w:sz w:val="24"/>
                <w:szCs w:val="24"/>
              </w:rPr>
              <w:t xml:space="preserve"> </w:t>
            </w:r>
            <w:r w:rsidRPr="00B61791">
              <w:rPr>
                <w:sz w:val="24"/>
                <w:szCs w:val="24"/>
              </w:rPr>
              <w:lastRenderedPageBreak/>
              <w:t>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lastRenderedPageBreak/>
              <w:t xml:space="preserve">1. Создание в системе дошкольного образования равных условий для современного качественного образования, в том числе привлечение негосударственных организаций в </w:t>
            </w:r>
            <w:r w:rsidRPr="00B61791">
              <w:rPr>
                <w:sz w:val="24"/>
                <w:szCs w:val="24"/>
              </w:rPr>
              <w:lastRenderedPageBreak/>
              <w:t>сферу дошкольного образования.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2. Создание условий по предоставлению образовательных услуг в системе начального, общего, основного общего и среднего общего образования в соответствии с требованиями федеральных государственных образовательных стандартов на основе внедрения современных образовательных технологий.</w:t>
            </w:r>
          </w:p>
          <w:p w:rsidR="001B7F3C" w:rsidRPr="00B6179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 xml:space="preserve">3. Развитие творческих способностей детей, удовлетворение их индивидуальных потребностей в интеллектуальном </w:t>
            </w:r>
            <w:r w:rsidRPr="00B61791">
              <w:rPr>
                <w:sz w:val="24"/>
                <w:szCs w:val="24"/>
              </w:rPr>
              <w:lastRenderedPageBreak/>
              <w:t>и нравственном совершенствовании, а также организация их свободного времени.</w:t>
            </w:r>
          </w:p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61791">
              <w:rPr>
                <w:sz w:val="24"/>
                <w:szCs w:val="24"/>
              </w:rPr>
              <w:t>4. Обеспечение условий для эффективного управления сферой образования, обеспечение высокого качества управления процессами развития образования на муниципальном уровне.</w:t>
            </w:r>
          </w:p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условий по обеспечению комплексной </w:t>
            </w:r>
            <w:r w:rsidRPr="00173D9A">
              <w:rPr>
                <w:sz w:val="24"/>
                <w:szCs w:val="24"/>
              </w:rPr>
              <w:t xml:space="preserve">безопасности образовательных организаций </w:t>
            </w:r>
            <w:r w:rsidRPr="003E09AD">
              <w:rPr>
                <w:sz w:val="24"/>
                <w:szCs w:val="24"/>
              </w:rPr>
              <w:t>муниципального образования «Город Майкоп».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B41B69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lastRenderedPageBreak/>
              <w:t xml:space="preserve">1. 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</w:t>
            </w:r>
            <w:r w:rsidRPr="00B41B69">
              <w:rPr>
                <w:sz w:val="24"/>
                <w:szCs w:val="24"/>
              </w:rPr>
              <w:lastRenderedPageBreak/>
              <w:t>родителей (законных представителей).</w:t>
            </w:r>
          </w:p>
          <w:p w:rsidR="001B7F3C" w:rsidRPr="00B41B69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>2. 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представителей).</w:t>
            </w:r>
          </w:p>
        </w:tc>
      </w:tr>
      <w:tr w:rsidR="00344864" w:rsidRPr="00CF77C1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CF77C1" w:rsidRDefault="00344864" w:rsidP="006E0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«Молодежь столицы Адыгеи»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1. Майкоп молодежный.</w:t>
            </w:r>
          </w:p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2. Обеспечение эффективной деятельности муниципального казенного учреждения «Молодежный координационный центр».</w:t>
            </w:r>
          </w:p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3. Город без наркотиков.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1. Город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Стимулирование развития умной экономики.</w:t>
            </w:r>
          </w:p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2. Город с развитой системой здравоохранения и мотивацией к здоровому образу жизни, обеспечивающей активное долголетие жителей.</w:t>
            </w:r>
          </w:p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lastRenderedPageBreak/>
              <w:t>3. Город с доступной и качественной системой образования.</w:t>
            </w:r>
          </w:p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4. 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народа.</w:t>
            </w:r>
          </w:p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5. Город безопасный и комфортный для проживания граждан.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lastRenderedPageBreak/>
              <w:t xml:space="preserve">1. Привлечение, удержание, развитие и реализация потенциала талантливой молодежи. </w:t>
            </w:r>
          </w:p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2. Пропаганда здорового образа жизни и создание условий для развития массового спорта (рост ценности здоровья).</w:t>
            </w:r>
          </w:p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3.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      </w:r>
          </w:p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4. Сохранение и развитие многообразия и жанров традиционной народной культуры (народных художественных промыслов и ремесел).</w:t>
            </w:r>
          </w:p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      </w:r>
          </w:p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 xml:space="preserve">6. Формирование активной гражданской позиции по противодействию преступным </w:t>
            </w:r>
            <w:r w:rsidRPr="00DA41D5">
              <w:rPr>
                <w:sz w:val="24"/>
                <w:szCs w:val="24"/>
              </w:rPr>
              <w:lastRenderedPageBreak/>
              <w:t>проявлениям, содействие добровольному участию граждан в охране общественного порядка.</w:t>
            </w:r>
          </w:p>
          <w:p w:rsidR="00344864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7. Развитие и реализация системы предупреждения безнадзорности, беспризорности, правонарушений и антиобщественных действий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lastRenderedPageBreak/>
              <w:t>Организация и осуществление мероприятий по работе с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1. Вовлечение молодежи в социальную практику путем формирования целостной системы поддержки гражданских инициатив.</w:t>
            </w:r>
          </w:p>
          <w:p w:rsidR="00344864" w:rsidRPr="00DA41D5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2. Организация мероприятий с детьми и молодежью МКУ МКЦ».</w:t>
            </w:r>
          </w:p>
          <w:p w:rsidR="00344864" w:rsidRPr="00AD725E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64" w:rsidRPr="00CF77C1" w:rsidRDefault="00344864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Доля молодых людей от 14 до 35 лет, принимающих участие в программных мероприятиях в сфере молодежной политики</w:t>
            </w:r>
          </w:p>
        </w:tc>
      </w:tr>
      <w:tr w:rsidR="001B7F3C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CF77C1" w:rsidRDefault="00344864" w:rsidP="001B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B7F3C"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«Развитие культуры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CF77C1" w:rsidRDefault="001B7F3C" w:rsidP="001B7F3C">
            <w:pPr>
              <w:pStyle w:val="a5"/>
              <w:numPr>
                <w:ilvl w:val="0"/>
                <w:numId w:val="23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сферы культуры.</w:t>
            </w:r>
          </w:p>
          <w:p w:rsidR="001B7F3C" w:rsidRPr="00CF77C1" w:rsidRDefault="001B7F3C" w:rsidP="001B7F3C">
            <w:pPr>
              <w:pStyle w:val="a5"/>
              <w:numPr>
                <w:ilvl w:val="0"/>
                <w:numId w:val="23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сферы туризма. </w:t>
            </w:r>
          </w:p>
          <w:p w:rsidR="001B7F3C" w:rsidRPr="00CF77C1" w:rsidRDefault="001B7F3C" w:rsidP="001B7F3C">
            <w:pPr>
              <w:pStyle w:val="a5"/>
              <w:numPr>
                <w:ilvl w:val="0"/>
                <w:numId w:val="23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Городского парка культуры и отдыха. </w:t>
            </w:r>
          </w:p>
          <w:p w:rsidR="001B7F3C" w:rsidRPr="00CF77C1" w:rsidRDefault="001B7F3C" w:rsidP="001B7F3C">
            <w:pPr>
              <w:pStyle w:val="a5"/>
              <w:numPr>
                <w:ilvl w:val="0"/>
                <w:numId w:val="23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обеспечение эффективности функционирования сети учреждений культуры.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CF77C1" w:rsidRDefault="001B7F3C" w:rsidP="001B7F3C">
            <w:pPr>
              <w:pStyle w:val="a5"/>
              <w:numPr>
                <w:ilvl w:val="0"/>
                <w:numId w:val="22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Город, создающий условия для развития сферы туризма. Формирование конкурентоспособного туристского продукта.</w:t>
            </w:r>
          </w:p>
          <w:p w:rsidR="001B7F3C" w:rsidRPr="00CF77C1" w:rsidRDefault="001B7F3C" w:rsidP="001B7F3C">
            <w:pPr>
              <w:pStyle w:val="a5"/>
              <w:numPr>
                <w:ilvl w:val="0"/>
                <w:numId w:val="22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культуры.</w:t>
            </w:r>
          </w:p>
          <w:p w:rsidR="001B7F3C" w:rsidRPr="00CF77C1" w:rsidRDefault="001B7F3C" w:rsidP="001B7F3C">
            <w:pPr>
              <w:pStyle w:val="a5"/>
              <w:numPr>
                <w:ilvl w:val="0"/>
                <w:numId w:val="22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Город-экспортёр продукции с высокой долей </w:t>
            </w:r>
            <w:proofErr w:type="spellStart"/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несырьевого</w:t>
            </w:r>
            <w:proofErr w:type="spellEnd"/>
            <w:r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неэнергетического экспорта.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14617F">
              <w:rPr>
                <w:sz w:val="24"/>
                <w:szCs w:val="24"/>
              </w:rPr>
              <w:t xml:space="preserve"> Создание единого удобного и информативного туристского информационного ресурса; создание удобного портала продажи туристических услуг, объединяющего предложения по всем направлениям.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4617F">
              <w:rPr>
                <w:sz w:val="24"/>
                <w:szCs w:val="24"/>
              </w:rPr>
              <w:t>Создание на территории города зон отдыха, досуга и развлечения.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4617F">
              <w:rPr>
                <w:sz w:val="24"/>
                <w:szCs w:val="24"/>
              </w:rPr>
              <w:t>Развитие городского туристского пространства, в том числе через реализацию проектов, направленных на архитектурное выражение в городской среде важнейших элементов культурного наследия, истории, национальных традиций Республики Адыгея.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4617F">
              <w:rPr>
                <w:sz w:val="24"/>
                <w:szCs w:val="24"/>
              </w:rPr>
              <w:t xml:space="preserve">Развитие экскурсионного, культурно-познавательного (культурно-исторического, этнографического), развлекательного (семейно-досугового) туризма и отдыха выходного дня. 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4617F">
              <w:rPr>
                <w:sz w:val="24"/>
                <w:szCs w:val="24"/>
              </w:rPr>
              <w:t xml:space="preserve">Организация PR-событий (приглашение известных </w:t>
            </w:r>
            <w:proofErr w:type="spellStart"/>
            <w:r w:rsidRPr="0014617F">
              <w:rPr>
                <w:sz w:val="24"/>
                <w:szCs w:val="24"/>
              </w:rPr>
              <w:t>блогеров</w:t>
            </w:r>
            <w:proofErr w:type="spellEnd"/>
            <w:r w:rsidRPr="0014617F">
              <w:rPr>
                <w:sz w:val="24"/>
                <w:szCs w:val="24"/>
              </w:rPr>
              <w:t xml:space="preserve"> в поездку по значимым местам Майкопа и Республики Адыгея).  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14617F">
              <w:rPr>
                <w:sz w:val="24"/>
                <w:szCs w:val="24"/>
              </w:rPr>
              <w:t>Создание условий для обеспечения потребности населения в культурно-досуговых услугах.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4617F">
              <w:rPr>
                <w:sz w:val="24"/>
                <w:szCs w:val="24"/>
              </w:rPr>
              <w:t>Создание условий для обеспечения доступа населения к культурным ценностям и участию в культурной жизни города.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4617F">
              <w:rPr>
                <w:sz w:val="24"/>
                <w:szCs w:val="24"/>
              </w:rPr>
              <w:t xml:space="preserve">Развитие культурно-исторических объектов и археологических памятников города Майкопа. 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14617F">
              <w:rPr>
                <w:sz w:val="24"/>
                <w:szCs w:val="24"/>
              </w:rPr>
              <w:t xml:space="preserve">Сохранение и развитие многообразия и жанров традиционной народной культуры (народных художественных промыслов и ремесел). 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14617F">
              <w:rPr>
                <w:sz w:val="24"/>
                <w:szCs w:val="24"/>
              </w:rPr>
              <w:t>Укрепление материально-технической базы учреждений культуры.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14617F">
              <w:rPr>
                <w:sz w:val="24"/>
                <w:szCs w:val="24"/>
              </w:rPr>
              <w:t xml:space="preserve">Развитие системы подготовки творческих и педагогических кадров с использованием уникальных отечественных традиций и создание условий для притока квалифицированных кадров. 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14617F">
              <w:rPr>
                <w:sz w:val="24"/>
                <w:szCs w:val="24"/>
              </w:rPr>
              <w:t xml:space="preserve">Использование современных информационно-коммуникационных технологий </w:t>
            </w:r>
            <w:r w:rsidRPr="0014617F">
              <w:rPr>
                <w:sz w:val="24"/>
                <w:szCs w:val="24"/>
              </w:rPr>
              <w:lastRenderedPageBreak/>
              <w:t>для повышения доступности услуг в сфере культуры.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14617F">
              <w:rPr>
                <w:sz w:val="24"/>
                <w:szCs w:val="24"/>
              </w:rPr>
              <w:t>Повышение качества обучения в образовательных организациях в области культуры и искусств.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14617F">
              <w:rPr>
                <w:sz w:val="24"/>
                <w:szCs w:val="24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      </w:r>
          </w:p>
          <w:p w:rsidR="001B7F3C" w:rsidRPr="0014617F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14617F">
              <w:rPr>
                <w:sz w:val="24"/>
                <w:szCs w:val="24"/>
              </w:rPr>
              <w:t>Формирование рынка экспорта услуг, в том числе в сфере культуры и туризма.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82DAB">
              <w:rPr>
                <w:sz w:val="24"/>
                <w:szCs w:val="24"/>
              </w:rPr>
              <w:lastRenderedPageBreak/>
              <w:t>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882DAB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82DAB">
              <w:rPr>
                <w:sz w:val="24"/>
                <w:szCs w:val="24"/>
              </w:rPr>
              <w:t>1. Создание благоприятных условий для устойчивого развития сферы культуры.</w:t>
            </w:r>
          </w:p>
          <w:p w:rsidR="001B7F3C" w:rsidRPr="00882DAB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82DAB">
              <w:rPr>
                <w:sz w:val="24"/>
                <w:szCs w:val="24"/>
              </w:rPr>
              <w:t xml:space="preserve">2. Создание условий для организации досуга в Городском парке культуры и отдыха. </w:t>
            </w:r>
          </w:p>
          <w:p w:rsidR="001B7F3C" w:rsidRPr="00882DAB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82DAB">
              <w:rPr>
                <w:sz w:val="24"/>
                <w:szCs w:val="24"/>
              </w:rPr>
              <w:t>3. Создание единого, удобного и информативного культурно-туристического ресурса.</w:t>
            </w:r>
          </w:p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82DAB">
              <w:rPr>
                <w:sz w:val="24"/>
                <w:szCs w:val="24"/>
              </w:rPr>
              <w:t xml:space="preserve">4. Обеспечение реализации муниципальной политики в сфере культуры и </w:t>
            </w:r>
            <w:r>
              <w:rPr>
                <w:sz w:val="24"/>
                <w:szCs w:val="24"/>
              </w:rPr>
              <w:t>тур</w:t>
            </w:r>
            <w:r w:rsidRPr="00882DAB">
              <w:rPr>
                <w:sz w:val="24"/>
                <w:szCs w:val="24"/>
              </w:rPr>
              <w:t>изма и эффективного управления отрасли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CF77C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F77C1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1B7F3C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CF77C1" w:rsidRDefault="00344864" w:rsidP="001B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1B7F3C"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AD725E">
              <w:rPr>
                <w:sz w:val="24"/>
                <w:szCs w:val="24"/>
              </w:rPr>
              <w:t xml:space="preserve">оциальная </w:t>
            </w:r>
            <w:r>
              <w:rPr>
                <w:sz w:val="24"/>
                <w:szCs w:val="24"/>
              </w:rPr>
              <w:t>поддержка отдельных категорий</w:t>
            </w:r>
            <w:r w:rsidRPr="00AD725E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D7581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7581E">
              <w:rPr>
                <w:sz w:val="24"/>
                <w:szCs w:val="24"/>
              </w:rPr>
              <w:t xml:space="preserve"> Адресная социальная поддержка граждан.</w:t>
            </w:r>
          </w:p>
          <w:p w:rsidR="001B7F3C" w:rsidRPr="00D7581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7581E">
              <w:rPr>
                <w:sz w:val="24"/>
                <w:szCs w:val="24"/>
              </w:rPr>
              <w:t>2. Доступная среда.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7581E">
              <w:rPr>
                <w:sz w:val="24"/>
                <w:szCs w:val="24"/>
              </w:rPr>
              <w:t>Город, обладающий доступной, качественной и адресной системой социальной поддержки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042F2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042F2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доступности получения услуг в сфере социальной защиты населения на основе информационных технологий (использование информационной системы персонифицированного учета).</w:t>
            </w:r>
          </w:p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1AF1">
              <w:rPr>
                <w:sz w:val="24"/>
                <w:szCs w:val="24"/>
              </w:rPr>
              <w:t>Расширение перечня и качества предоставляемых социальных услуг с учетом потребности населения</w:t>
            </w:r>
            <w:r>
              <w:rPr>
                <w:sz w:val="24"/>
                <w:szCs w:val="24"/>
              </w:rPr>
              <w:t>.</w:t>
            </w:r>
          </w:p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Обеспечение системы социальной поддержки населения </w:t>
            </w:r>
            <w:r>
              <w:rPr>
                <w:sz w:val="24"/>
                <w:szCs w:val="24"/>
              </w:rPr>
              <w:lastRenderedPageBreak/>
              <w:t>квалифицированными, мотивированными кадрами.</w:t>
            </w:r>
          </w:p>
          <w:p w:rsidR="001B7F3C" w:rsidRPr="009C1AF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71C65">
              <w:rPr>
                <w:sz w:val="24"/>
                <w:szCs w:val="24"/>
              </w:rPr>
              <w:t>Оказание содействия в развитии</w:t>
            </w:r>
            <w:r>
              <w:rPr>
                <w:sz w:val="24"/>
                <w:szCs w:val="24"/>
              </w:rPr>
              <w:t xml:space="preserve"> сети учреждений социального об</w:t>
            </w:r>
            <w:r w:rsidRPr="00471C65">
              <w:rPr>
                <w:sz w:val="24"/>
                <w:szCs w:val="24"/>
              </w:rPr>
              <w:t>служивания (реконструкция, модернизаци</w:t>
            </w:r>
            <w:r>
              <w:rPr>
                <w:sz w:val="24"/>
                <w:szCs w:val="24"/>
              </w:rPr>
              <w:t>я, материально-техническое обес</w:t>
            </w:r>
            <w:r w:rsidRPr="00471C65">
              <w:rPr>
                <w:sz w:val="24"/>
                <w:szCs w:val="24"/>
              </w:rPr>
              <w:t>печение).</w:t>
            </w:r>
          </w:p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042F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условий для интеграции лиц с инвалидностью в общество.</w:t>
            </w:r>
          </w:p>
          <w:p w:rsidR="001B7F3C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0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системы социальной поддержки, характеризующейся адресностью и </w:t>
            </w:r>
            <w:proofErr w:type="spellStart"/>
            <w:r>
              <w:rPr>
                <w:sz w:val="24"/>
                <w:szCs w:val="24"/>
              </w:rPr>
              <w:t>персонифицированностью</w:t>
            </w:r>
            <w:proofErr w:type="spellEnd"/>
            <w:r>
              <w:rPr>
                <w:sz w:val="24"/>
                <w:szCs w:val="24"/>
              </w:rPr>
              <w:t xml:space="preserve"> предоставления социальных услуг при активной поддержке бизнеса и общества.</w:t>
            </w:r>
          </w:p>
          <w:p w:rsidR="001B7F3C" w:rsidRPr="00B042F2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042F2">
              <w:rPr>
                <w:sz w:val="24"/>
                <w:szCs w:val="24"/>
              </w:rPr>
              <w:t xml:space="preserve"> </w:t>
            </w:r>
            <w:r w:rsidRPr="00471C65">
              <w:rPr>
                <w:sz w:val="24"/>
                <w:szCs w:val="24"/>
              </w:rPr>
              <w:t>Повышение роли социально орие</w:t>
            </w:r>
            <w:r>
              <w:rPr>
                <w:sz w:val="24"/>
                <w:szCs w:val="24"/>
              </w:rPr>
              <w:t>нтированных некоммерческих орга</w:t>
            </w:r>
            <w:r w:rsidRPr="00471C65">
              <w:rPr>
                <w:sz w:val="24"/>
                <w:szCs w:val="24"/>
              </w:rPr>
              <w:t>низаций в предоставлении услуг в сфере социального обслуживания населения.</w:t>
            </w:r>
          </w:p>
          <w:p w:rsidR="001B7F3C" w:rsidRPr="00D7581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Совершенствование условий по </w:t>
            </w:r>
            <w:proofErr w:type="spellStart"/>
            <w:r>
              <w:rPr>
                <w:sz w:val="24"/>
                <w:szCs w:val="24"/>
              </w:rPr>
              <w:t>ресоциализации</w:t>
            </w:r>
            <w:proofErr w:type="spellEnd"/>
            <w:r>
              <w:rPr>
                <w:sz w:val="24"/>
                <w:szCs w:val="24"/>
              </w:rPr>
              <w:t xml:space="preserve"> и реабилитации лиц, освободившихся из мест лишения свободы, оказание мер поддержки при социальной адаптации.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A31E9">
              <w:rPr>
                <w:sz w:val="24"/>
                <w:szCs w:val="24"/>
              </w:rPr>
              <w:lastRenderedPageBreak/>
              <w:t>Повышение уровня и качества жизни отдельных категорий граждан, проживающих на территории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4A31E9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A31E9">
              <w:rPr>
                <w:sz w:val="24"/>
                <w:szCs w:val="24"/>
              </w:rPr>
              <w:t>1. Оказание мер социальной поддержки и предоставление адресной социальной помощи отдельным категориям граждан.</w:t>
            </w:r>
          </w:p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A31E9">
              <w:rPr>
                <w:sz w:val="24"/>
                <w:szCs w:val="24"/>
              </w:rPr>
              <w:t xml:space="preserve">2. Создание условий развития гражданского общества для интеграции </w:t>
            </w:r>
            <w:r w:rsidRPr="004A31E9">
              <w:rPr>
                <w:sz w:val="24"/>
                <w:szCs w:val="24"/>
              </w:rPr>
              <w:lastRenderedPageBreak/>
              <w:t>инвалидов, а также маломобильных групп населения (далее – МГН) в социум через активную социальную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4A31E9" w:rsidRDefault="001B7F3C" w:rsidP="001B7F3C">
            <w:pPr>
              <w:pStyle w:val="ab"/>
              <w:rPr>
                <w:sz w:val="24"/>
                <w:szCs w:val="24"/>
              </w:rPr>
            </w:pPr>
            <w:r w:rsidRPr="004A31E9">
              <w:rPr>
                <w:sz w:val="24"/>
                <w:szCs w:val="24"/>
              </w:rPr>
              <w:lastRenderedPageBreak/>
              <w:t>Доля граждан, получивших социальную поддержку, к общему количеству обратившихся граждан</w:t>
            </w:r>
          </w:p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CA7439" w:rsidRPr="00B41B69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39" w:rsidRPr="00B41B69" w:rsidRDefault="00CA7439" w:rsidP="006E0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B4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39" w:rsidRPr="00AD725E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 xml:space="preserve">«Развитие общественного </w:t>
            </w:r>
            <w:r>
              <w:rPr>
                <w:sz w:val="24"/>
                <w:szCs w:val="24"/>
              </w:rPr>
              <w:t xml:space="preserve">пассажирского </w:t>
            </w:r>
            <w:r w:rsidRPr="00AD725E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в муниципальном образовании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9" w:rsidRPr="00711A1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9" w:rsidRPr="00711A1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Город, обладающий доступной, качественной и адресной системой социальной поддержки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9" w:rsidRPr="00DA41D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1. Расширение перечня и качества предоставляемых социальных услуг с учетом потребности населения.</w:t>
            </w:r>
          </w:p>
          <w:p w:rsidR="00CA7439" w:rsidRPr="00DA41D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2. Создание условий для интеграции лиц с инвалидностью в общество.</w:t>
            </w:r>
          </w:p>
          <w:p w:rsidR="00CA7439" w:rsidRPr="00711A1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 xml:space="preserve">3. Развитие системы социальной поддержки, характеризующейся адресностью и </w:t>
            </w:r>
            <w:proofErr w:type="spellStart"/>
            <w:r w:rsidRPr="00DA41D5">
              <w:rPr>
                <w:sz w:val="24"/>
                <w:szCs w:val="24"/>
              </w:rPr>
              <w:t>персонифицированностью</w:t>
            </w:r>
            <w:proofErr w:type="spellEnd"/>
            <w:r w:rsidRPr="00DA41D5">
              <w:rPr>
                <w:sz w:val="24"/>
                <w:szCs w:val="24"/>
              </w:rPr>
              <w:t xml:space="preserve"> предоставления социальных услуг при активном участии бизнеса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39" w:rsidRPr="00AD725E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на территории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39" w:rsidRPr="00DA41D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1. Совершенствование маршрутной сети городского общественного транспорта.</w:t>
            </w:r>
          </w:p>
          <w:p w:rsidR="00CA7439" w:rsidRPr="00DA41D5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2. Модернизация и обновление парка городского общественного транспорта.</w:t>
            </w:r>
          </w:p>
          <w:p w:rsidR="00CA7439" w:rsidRPr="00AD725E" w:rsidRDefault="00CA7439" w:rsidP="006E030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A41D5">
              <w:rPr>
                <w:sz w:val="24"/>
                <w:szCs w:val="24"/>
              </w:rPr>
              <w:t>3. Повышение комфорта и безопасности городского общественного транспорта.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39" w:rsidRPr="00B41B69" w:rsidRDefault="00CA7439" w:rsidP="00DF5EE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41B69">
              <w:rPr>
                <w:sz w:val="24"/>
                <w:szCs w:val="24"/>
              </w:rPr>
              <w:t xml:space="preserve"> </w:t>
            </w:r>
            <w:r w:rsidR="00DF5EE5">
              <w:rPr>
                <w:sz w:val="24"/>
                <w:szCs w:val="24"/>
              </w:rPr>
              <w:t xml:space="preserve">1. </w:t>
            </w:r>
            <w:r w:rsidRPr="00B41B69">
              <w:rPr>
                <w:sz w:val="24"/>
                <w:szCs w:val="24"/>
              </w:rPr>
              <w:t>Количество пассажиров, воспользовавшихся правом льготного проезда на городском наземном электрическом транспорте.</w:t>
            </w:r>
          </w:p>
          <w:p w:rsidR="00CA7439" w:rsidRPr="00B41B69" w:rsidRDefault="00DF5EE5" w:rsidP="00DF5EE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A7439" w:rsidRPr="00B41B69">
              <w:rPr>
                <w:sz w:val="24"/>
                <w:szCs w:val="24"/>
              </w:rPr>
              <w:t xml:space="preserve"> Выполнение расписания движения городского наземного электрического транспорта.</w:t>
            </w:r>
          </w:p>
          <w:p w:rsidR="00CA7439" w:rsidRPr="00B41B69" w:rsidRDefault="00DF5EE5" w:rsidP="00DF5EE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A7439" w:rsidRPr="00B41B69">
              <w:rPr>
                <w:sz w:val="24"/>
                <w:szCs w:val="24"/>
              </w:rPr>
              <w:t xml:space="preserve"> Количество введенных в эксплуатацию новых троллейбусов, в том числе приспособленных для перевозки маломобильных групп населения (нарастающим итогом).</w:t>
            </w:r>
          </w:p>
          <w:p w:rsidR="00CA7439" w:rsidRPr="00B41B69" w:rsidRDefault="00DF5EE5" w:rsidP="00DF5EE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A7439" w:rsidRPr="00B41B69">
              <w:rPr>
                <w:sz w:val="24"/>
                <w:szCs w:val="24"/>
              </w:rPr>
              <w:t xml:space="preserve"> Прирост проверок по обследованию наземного эклектического транспорта на соблюдение правил </w:t>
            </w:r>
            <w:r w:rsidR="00CA7439" w:rsidRPr="00B41B69">
              <w:rPr>
                <w:sz w:val="24"/>
                <w:szCs w:val="24"/>
              </w:rPr>
              <w:lastRenderedPageBreak/>
              <w:t>перевозки пассажиров (нарастающим итогом).</w:t>
            </w:r>
          </w:p>
        </w:tc>
      </w:tr>
      <w:tr w:rsidR="001B7F3C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CF77C1" w:rsidRDefault="00CA7439" w:rsidP="001B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B7F3C" w:rsidRPr="00CF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D72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Профилактика правонарушений и </w:t>
            </w:r>
            <w:r w:rsidRPr="00AD725E"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sz w:val="24"/>
                <w:szCs w:val="24"/>
              </w:rPr>
              <w:t>жизнедеятельности населения на территории муниципального образования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1. Профилактика преступлений и иных правонарушений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Обеспечение эффективного функционирования органов управления по предупреждению и ликвидации чрезвычайных ситуаций.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3. Обеспечение безопасности жизнедеятельности населения в условиях мирного и военного времени.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4. Построение (развитие) аппаратно-программного комплекса «Безопасный город».</w:t>
            </w:r>
          </w:p>
          <w:p w:rsidR="001B7F3C" w:rsidRPr="00786DA7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lastRenderedPageBreak/>
              <w:t>5. Развитие и совершенствование автоматизированной системы централизованного оповещения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786DA7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lastRenderedPageBreak/>
              <w:t>Город безопасный и комфортный для проживания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1. Повышение личной и имущественной безопасности граждан, обеспечение общественной безопасности.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Минимизация ущерба, причиненного населению при возникновении чрезвычайных ситуаций природного и техногенного характера.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3. Профилактика преступлений.</w:t>
            </w:r>
          </w:p>
          <w:p w:rsidR="001B7F3C" w:rsidRPr="00786DA7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4.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Повышение уровня безопасности населения и территорий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1. Обеспечение профилактики правонарушений на территории муниципального образования «Город Майкоп».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Обеспечение эффективной деятельности и управления в области гражданской обороны, защиты населения и территорий от чрезвычайных ситуаций.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3. Обеспечение первичных мер пожарной безопасности на территории муниципального образования «Город Майкоп».</w:t>
            </w:r>
          </w:p>
          <w:p w:rsidR="001B7F3C" w:rsidRPr="00A74601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 xml:space="preserve">4.Организация эффективной </w:t>
            </w:r>
            <w:r w:rsidRPr="00A74601">
              <w:rPr>
                <w:sz w:val="24"/>
                <w:szCs w:val="24"/>
              </w:rPr>
              <w:lastRenderedPageBreak/>
              <w:t>работы единой дежурно-диспетчерской службы г. Майкопа при использовании аппаратно-программного комплекса «Безопасный город» на территории муниципального образования «Город Майкоп».</w:t>
            </w:r>
          </w:p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5. Обеспечение своевременного и гарантированного оповещения населения муниципального образования «Город Майкоп» об угрозе возникновения или о возникновении чрезвычайных ситуаций природного и техногенного характера.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lastRenderedPageBreak/>
              <w:t>1. Уровень реализации профилактических мероприятий на территории муниципального образования «Город Майкоп».</w:t>
            </w:r>
          </w:p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Уровень реализации мероприятий по подготовке населения муниципального образования «Город Майкоп» по вопросам гражданской обороны и защиты населения и территорий от чрезвычайных ситуаций.</w:t>
            </w:r>
          </w:p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 xml:space="preserve">3. Уровень реализации мероприятий пожарной безопасности на </w:t>
            </w:r>
            <w:r w:rsidRPr="00A74601">
              <w:rPr>
                <w:sz w:val="24"/>
                <w:szCs w:val="24"/>
              </w:rPr>
              <w:lastRenderedPageBreak/>
              <w:t>территории муниципального образования «Город Майкоп».</w:t>
            </w:r>
          </w:p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4. Количество муниципальных камер уличного видеонаблюдения установленных на 1 км</w:t>
            </w:r>
            <w:r>
              <w:rPr>
                <w:sz w:val="24"/>
                <w:szCs w:val="24"/>
              </w:rPr>
              <w:t>²</w:t>
            </w:r>
            <w:r w:rsidRPr="00A74601">
              <w:rPr>
                <w:sz w:val="24"/>
                <w:szCs w:val="24"/>
              </w:rPr>
              <w:t xml:space="preserve"> города Майкопа.</w:t>
            </w:r>
          </w:p>
          <w:p w:rsidR="001B7F3C" w:rsidRPr="00AD725E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5. Доля звукового покрытия территории муниципального образования «Город Майкоп» от общей площади муниципального образования «Город Майкоп».</w:t>
            </w:r>
          </w:p>
        </w:tc>
      </w:tr>
      <w:tr w:rsidR="001B7F3C" w:rsidRPr="00AD725E" w:rsidTr="00C7411B">
        <w:tc>
          <w:tcPr>
            <w:tcW w:w="15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203EB9" w:rsidRDefault="00CA7439" w:rsidP="00CA7439">
            <w:pPr>
              <w:pStyle w:val="ab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</w:t>
            </w:r>
            <w:r w:rsidR="001B7F3C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Инвестиционная политика и сбалансированный бюджет</w:t>
            </w:r>
          </w:p>
        </w:tc>
      </w:tr>
      <w:tr w:rsidR="001B7F3C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CA743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439">
              <w:rPr>
                <w:sz w:val="24"/>
                <w:szCs w:val="24"/>
              </w:rPr>
              <w:t>7</w:t>
            </w:r>
            <w:r w:rsidRPr="00AD725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1. Развитие промышленного и инвестиционного сектора экономики.</w:t>
            </w:r>
          </w:p>
          <w:p w:rsidR="001B7F3C" w:rsidRPr="00CE766B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Развитие субъектов малого и среднего предпринимательства.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Город-экспортёр продукции с высокой долей </w:t>
            </w:r>
            <w:proofErr w:type="spellStart"/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неэнергетического экспорта.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Стимулирование развития умной экономики.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с динамично развивающимся конкурентоспо</w:t>
            </w: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собным комплексом отраслей промышленности, обеспечивающим внутренние и внешние потребности муниципального образования и по ряду направлений Республики Адыгея качественной продукцией.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Развитый рынок товаров и услуг за счёт высокого уровня развития малого и среднего предпринимательства в сфере торговли и общественного питания, ориентированного, в том </w:t>
            </w: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числе, на товары местных производителей.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использование транзитного потенциала при организации работы торгово-транспортно-логистического комплекса.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привлекательный для развития бизнеса.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привлекательный для проживания и работы.</w:t>
            </w:r>
          </w:p>
          <w:p w:rsidR="001B7F3C" w:rsidRPr="005A3A29" w:rsidRDefault="001B7F3C" w:rsidP="001B7F3C">
            <w:pPr>
              <w:pStyle w:val="a5"/>
              <w:numPr>
                <w:ilvl w:val="0"/>
                <w:numId w:val="24"/>
              </w:numPr>
              <w:tabs>
                <w:tab w:val="left" w:pos="187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эффективной инвестиционной среды.</w:t>
            </w:r>
          </w:p>
          <w:p w:rsidR="001B7F3C" w:rsidRPr="005A3A29" w:rsidRDefault="001B7F3C" w:rsidP="001B7F3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B042F2">
              <w:rPr>
                <w:sz w:val="24"/>
                <w:szCs w:val="24"/>
              </w:rPr>
              <w:t>Повышение уровня внешнеэкономической активности: сохранение и увеличение объемов, а также расширение ассортимента экспортируемой продукции и географии экспортных поставок; стимулирование развития экспортно-ориентированных компаний.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042F2">
              <w:rPr>
                <w:sz w:val="24"/>
                <w:szCs w:val="24"/>
              </w:rPr>
              <w:t>Обеспечение кадрового потенциала развития экспорта в муниципальном образовании «Город Майкоп»: стимулирование повышения качества персонала органов местного самоуправления, отвечающего за развитие и осуществление внешнеэкономической деятельности, а также действующих и потенциальных предприятий-экспортеров товаров.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042F2">
              <w:rPr>
                <w:sz w:val="24"/>
                <w:szCs w:val="24"/>
              </w:rPr>
              <w:t>Оказание поддержки в продвижении экспортно-ориентированной продукции, произведенной на предприятиях города, на зарубежные рынки.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B042F2">
              <w:rPr>
                <w:sz w:val="24"/>
                <w:szCs w:val="24"/>
              </w:rPr>
              <w:t xml:space="preserve">Стимулирование развития инфраструктуры, необходимой для осуществления экспортной деятельности, в том числе в рамках муниципальных программ, при реализации мероприятий национальных проектов и государственных программ.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042F2">
              <w:rPr>
                <w:sz w:val="24"/>
                <w:szCs w:val="24"/>
              </w:rPr>
              <w:t xml:space="preserve">Поддержка инвестиционных процессов, направленных на создание новых экспортно-ориентированных предприятий, в том числе за счет интеграции иностранных инвестиций.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042F2">
              <w:rPr>
                <w:sz w:val="24"/>
                <w:szCs w:val="24"/>
              </w:rPr>
              <w:t>Создание благоприятных условий для разработки и внедрения новых сквозных (прорывных) технологий.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042F2">
              <w:rPr>
                <w:sz w:val="24"/>
                <w:szCs w:val="24"/>
              </w:rPr>
              <w:t>Научно-технологическое обеспечение устойчивого развития, в том числе за счет разработки и трансферта наилучших доступных экологических технологий.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042F2">
              <w:rPr>
                <w:sz w:val="24"/>
                <w:szCs w:val="24"/>
              </w:rPr>
              <w:t>Развитие научно-технологической и инновационной инфраструктуры, обеспечивающей конкурентоспособность по всем направлениям развития.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 w:rsidRPr="00B042F2">
              <w:rPr>
                <w:sz w:val="24"/>
                <w:szCs w:val="24"/>
              </w:rPr>
              <w:t>Обеспечение доступа потенциальных инвесторов к информации об инвестиционных возможностях муниципального образования, в том числе о конкретных инвестиционных площадках.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042F2">
              <w:rPr>
                <w:sz w:val="24"/>
                <w:szCs w:val="24"/>
              </w:rPr>
              <w:t xml:space="preserve">Участие в формировании на территории муниципального образования «Город Майкоп» регионального центра кооперации (рост торгового оборота предприятий, рост числа межмуниципальных проектов).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042F2">
              <w:rPr>
                <w:sz w:val="24"/>
                <w:szCs w:val="24"/>
              </w:rPr>
              <w:t>Повышение конкурентоспособности продукции, производимой на предприятиях, осуществляющих деятельность на территории муниципального образования «Город Майкоп», создание эффективной системы продвижения: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 w:rsidRPr="00B042F2">
              <w:rPr>
                <w:sz w:val="24"/>
                <w:szCs w:val="24"/>
              </w:rPr>
              <w:t>- расширение ассортимента за счёт продукции с высокой долей добавочной стоимости;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 w:rsidRPr="00B042F2">
              <w:rPr>
                <w:sz w:val="24"/>
                <w:szCs w:val="24"/>
              </w:rPr>
              <w:t>- создание эффективной системы продвижения производимой продукции, пользующейся спросом у потребителей;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 w:rsidRPr="00B042F2">
              <w:rPr>
                <w:sz w:val="24"/>
                <w:szCs w:val="24"/>
              </w:rPr>
              <w:lastRenderedPageBreak/>
              <w:t>- повышение производительности труда;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 w:rsidRPr="00B042F2">
              <w:rPr>
                <w:sz w:val="24"/>
                <w:szCs w:val="24"/>
              </w:rPr>
              <w:t>- снижение энергоёмкости продукции.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B042F2">
              <w:rPr>
                <w:sz w:val="24"/>
                <w:szCs w:val="24"/>
              </w:rPr>
              <w:t>Создание условий для кооперации и интеграции промышленных предприятий с образовательными и научными организациями.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B042F2">
              <w:rPr>
                <w:sz w:val="24"/>
                <w:szCs w:val="24"/>
              </w:rPr>
              <w:t>Дальнейшее развитие конкурентоспособного производства.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B042F2">
              <w:rPr>
                <w:sz w:val="24"/>
                <w:szCs w:val="24"/>
              </w:rPr>
              <w:t xml:space="preserve">Участие в развитии системы подготовки кадров, ориентированной на международные стандарты и запросы бизнеса, внедрение стандарта кадрового обеспечения промышленного роста.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B042F2">
              <w:rPr>
                <w:sz w:val="24"/>
                <w:szCs w:val="24"/>
              </w:rPr>
              <w:t>Участие в создании инновационного развития комплекса отраслей промышленности, взаимодействие науки с производством в данной сфере.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B042F2">
              <w:rPr>
                <w:sz w:val="24"/>
                <w:szCs w:val="24"/>
              </w:rPr>
              <w:t>Создание и развитие объектов промышленной инфраструктуры, в том числе индустриального (промышленного) парка.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 </w:t>
            </w:r>
            <w:r w:rsidRPr="00B042F2">
              <w:rPr>
                <w:sz w:val="24"/>
                <w:szCs w:val="24"/>
              </w:rPr>
              <w:t xml:space="preserve">Создание условий для активного использования возможностей и инструментов </w:t>
            </w:r>
            <w:proofErr w:type="spellStart"/>
            <w:r w:rsidRPr="00B042F2">
              <w:rPr>
                <w:sz w:val="24"/>
                <w:szCs w:val="24"/>
              </w:rPr>
              <w:t>муниципально</w:t>
            </w:r>
            <w:proofErr w:type="spellEnd"/>
            <w:r w:rsidRPr="00B042F2">
              <w:rPr>
                <w:sz w:val="24"/>
                <w:szCs w:val="24"/>
              </w:rPr>
              <w:t>-частного партнерства в сфере развития комплекса отраслей промышленности.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B042F2">
              <w:rPr>
                <w:sz w:val="24"/>
                <w:szCs w:val="24"/>
              </w:rPr>
              <w:t xml:space="preserve">Поддержка реализации эффективных проектов в приоритетных направлениях развития промышленного комплекса, привлечение профильных инвесторов.  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B042F2">
              <w:rPr>
                <w:sz w:val="24"/>
                <w:szCs w:val="24"/>
              </w:rPr>
              <w:t>Развитие современных форм торговли.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B042F2">
              <w:rPr>
                <w:sz w:val="24"/>
                <w:szCs w:val="24"/>
              </w:rPr>
              <w:t>Расширение рынков сбыта продукции местных производителей.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B042F2">
              <w:rPr>
                <w:sz w:val="24"/>
                <w:szCs w:val="24"/>
              </w:rPr>
              <w:t>Сотрудничество с крупными торговыми сетями для реализации местной сельскохозяйственной продукции.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B042F2">
              <w:rPr>
                <w:sz w:val="24"/>
                <w:szCs w:val="24"/>
              </w:rPr>
              <w:t>Повышение культуры торговли и сервиса.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B042F2">
              <w:rPr>
                <w:sz w:val="24"/>
                <w:szCs w:val="24"/>
              </w:rPr>
              <w:t>Развитие торговой и логистической инфраструктуры.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B042F2">
              <w:rPr>
                <w:sz w:val="24"/>
                <w:szCs w:val="24"/>
              </w:rPr>
              <w:t xml:space="preserve">Строительство логистического комплекса в городе Майкопе (повышение </w:t>
            </w:r>
            <w:r w:rsidRPr="00B042F2">
              <w:rPr>
                <w:sz w:val="24"/>
                <w:szCs w:val="24"/>
              </w:rPr>
              <w:lastRenderedPageBreak/>
              <w:t>эффективности деятельности торговых предприятий).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B042F2">
              <w:rPr>
                <w:sz w:val="24"/>
                <w:szCs w:val="24"/>
              </w:rPr>
              <w:t xml:space="preserve">Создание эффективно работающей системы, обеспечивающей функционирование торгово-транспортно-логистического комплекса (создание комплекса умной торговли и логистики). 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B042F2">
              <w:rPr>
                <w:sz w:val="24"/>
                <w:szCs w:val="24"/>
              </w:rPr>
              <w:t>Повышение уровня информационной и технологической обеспеченности торговой и транспортно-логистической деятельности. Применение современных технологий в области логистики.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B042F2">
              <w:rPr>
                <w:sz w:val="24"/>
                <w:szCs w:val="24"/>
              </w:rPr>
              <w:t>Создание инфраструктурных условий для развития малого бизнеса, ориентированного на развитие туризма (придорожная инфраструктура).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B042F2">
              <w:rPr>
                <w:sz w:val="24"/>
                <w:szCs w:val="24"/>
              </w:rPr>
              <w:t>Участие в формировании подготовки, переподготовки и удержания востребованных специалистов.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B042F2">
              <w:rPr>
                <w:sz w:val="24"/>
                <w:szCs w:val="24"/>
              </w:rPr>
              <w:t xml:space="preserve">Создание максимально комфортных условий ведения бизнеса.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B042F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042F2">
              <w:rPr>
                <w:sz w:val="24"/>
                <w:szCs w:val="24"/>
              </w:rPr>
              <w:t>муниципально</w:t>
            </w:r>
            <w:proofErr w:type="spellEnd"/>
            <w:r w:rsidRPr="00B042F2">
              <w:rPr>
                <w:sz w:val="24"/>
                <w:szCs w:val="24"/>
              </w:rPr>
              <w:t xml:space="preserve">-частного партнерства, низкие </w:t>
            </w:r>
            <w:r w:rsidRPr="00B042F2">
              <w:rPr>
                <w:sz w:val="24"/>
                <w:szCs w:val="24"/>
              </w:rPr>
              <w:lastRenderedPageBreak/>
              <w:t xml:space="preserve">административные барьеры для ведения предпринимательской деятельности, качественное сотрудничество и координация в сфере поддержки бизнеса и предпринимательства.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B042F2">
              <w:rPr>
                <w:sz w:val="24"/>
                <w:szCs w:val="24"/>
              </w:rPr>
              <w:t>Поддержка добросовестной конкуренции.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B042F2">
              <w:rPr>
                <w:sz w:val="24"/>
                <w:szCs w:val="24"/>
              </w:rPr>
              <w:t>Поддержка предпринимательской активности, как следствие - рост предпринимательской инициативы.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B042F2">
              <w:rPr>
                <w:sz w:val="24"/>
                <w:szCs w:val="24"/>
              </w:rPr>
              <w:t xml:space="preserve">Обеспечение качества и доступности инфраструктуры для предпринимателей (включая субъекты малого и среднего предпринимательства), в том числе создание новых и развитие имеющихся объектов </w:t>
            </w:r>
            <w:proofErr w:type="spellStart"/>
            <w:r w:rsidRPr="00B042F2">
              <w:rPr>
                <w:sz w:val="24"/>
                <w:szCs w:val="24"/>
              </w:rPr>
              <w:t>инновационно</w:t>
            </w:r>
            <w:proofErr w:type="spellEnd"/>
            <w:r w:rsidRPr="00B042F2">
              <w:rPr>
                <w:sz w:val="24"/>
                <w:szCs w:val="24"/>
              </w:rPr>
              <w:t>-инвестиционной инфраструктуры.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B042F2">
              <w:rPr>
                <w:sz w:val="24"/>
                <w:szCs w:val="24"/>
              </w:rPr>
              <w:t xml:space="preserve">Обеспечение доступности финансовых ресурсов и усовершенствование качества финансовых механизмов поддержки предпринимательства, включая субъекты малого и среднего предпринимательства.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35. </w:t>
            </w:r>
            <w:r w:rsidRPr="00B042F2">
              <w:rPr>
                <w:sz w:val="24"/>
                <w:szCs w:val="24"/>
              </w:rPr>
              <w:t>Создание условий для повышения социальной ответственности бизнес-структур.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B042F2">
              <w:rPr>
                <w:sz w:val="24"/>
                <w:szCs w:val="24"/>
              </w:rPr>
              <w:t>Повышение качества человеческого капитала организаций, ведущих деятельность в сфере социального предпринимательства.</w:t>
            </w:r>
          </w:p>
          <w:p w:rsidR="001B7F3C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B042F2">
              <w:rPr>
                <w:sz w:val="24"/>
                <w:szCs w:val="24"/>
              </w:rPr>
              <w:t xml:space="preserve">Обеспечение миграционного и естественного прироста населения путем участия в реализации мероприятий национальных проектов «Демография» и «Здравоохранение».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 w:rsidRPr="00B042F2">
              <w:rPr>
                <w:sz w:val="24"/>
                <w:szCs w:val="24"/>
              </w:rPr>
              <w:t>Увеличение продолжительности жизни.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B042F2">
              <w:rPr>
                <w:sz w:val="24"/>
                <w:szCs w:val="24"/>
              </w:rPr>
              <w:t xml:space="preserve">Способствовать уменьшению дисбаланса на рынке труда между спросом и предложением рабочей силы.  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B042F2">
              <w:rPr>
                <w:sz w:val="24"/>
                <w:szCs w:val="24"/>
              </w:rPr>
              <w:t>Принимать участие в стабилизации ситуации на рынке труда: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40. </w:t>
            </w:r>
            <w:r w:rsidRPr="00B042F2">
              <w:rPr>
                <w:sz w:val="24"/>
                <w:szCs w:val="24"/>
              </w:rPr>
              <w:t>Содействовать повышению качества профессионального образования, соответствующего требованиям работодателя.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B042F2">
              <w:rPr>
                <w:sz w:val="24"/>
                <w:szCs w:val="24"/>
              </w:rPr>
              <w:t>Оказывать содействие в развитии взаимодействия вузов и бизнеса.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B042F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042F2">
              <w:rPr>
                <w:sz w:val="24"/>
                <w:szCs w:val="24"/>
              </w:rPr>
              <w:t>муниципально</w:t>
            </w:r>
            <w:proofErr w:type="spellEnd"/>
            <w:r w:rsidRPr="00B042F2">
              <w:rPr>
                <w:sz w:val="24"/>
                <w:szCs w:val="24"/>
              </w:rPr>
              <w:t>-частных институтов стимулирования повышения инвестиционной привлекательности города.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B042F2">
              <w:rPr>
                <w:sz w:val="24"/>
                <w:szCs w:val="24"/>
              </w:rPr>
              <w:t>Продвижение инвестиционного потенциала муниципального образования «Город Майкоп».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B042F2">
              <w:rPr>
                <w:sz w:val="24"/>
                <w:szCs w:val="24"/>
              </w:rPr>
              <w:t xml:space="preserve">Обеспечение регулярной диагностики инвестиционного развития и потенциала. 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B042F2">
              <w:rPr>
                <w:sz w:val="24"/>
                <w:szCs w:val="24"/>
              </w:rPr>
              <w:t>Обеспечение эффективного функционирования и взаимодействия органов местного самоуправления, органов исполнительной власти Республики Адыгея и иных субъектов инвестиционной деятельности в ходе инвестиционного процесса.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B042F2">
              <w:rPr>
                <w:sz w:val="24"/>
                <w:szCs w:val="24"/>
              </w:rPr>
              <w:t xml:space="preserve">Использование различных доступных инструментов для обеспечения инвестиционной привлекательности </w:t>
            </w:r>
            <w:r w:rsidRPr="00B042F2">
              <w:rPr>
                <w:sz w:val="24"/>
                <w:szCs w:val="24"/>
              </w:rPr>
              <w:lastRenderedPageBreak/>
              <w:t>(установление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проектов, имеющих значител</w:t>
            </w:r>
            <w:r>
              <w:rPr>
                <w:sz w:val="24"/>
                <w:szCs w:val="24"/>
              </w:rPr>
              <w:t>ьную социальную эффективность).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B042F2">
              <w:rPr>
                <w:sz w:val="24"/>
                <w:szCs w:val="24"/>
              </w:rPr>
              <w:t>Развитая инфраструктура и низкие риски как показатель инвестиционной привлекательности. Синхронизация развития инвестиционных проектов и инфраструктуры.</w:t>
            </w:r>
          </w:p>
          <w:p w:rsidR="001B7F3C" w:rsidRPr="00B042F2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B042F2">
              <w:rPr>
                <w:sz w:val="24"/>
                <w:szCs w:val="24"/>
              </w:rPr>
              <w:t>Привлечение, развитие и удержание лучших кадров в сфере инвестиций; обеспечение высокой инвестиционной грамотности бизнеса и населения.</w:t>
            </w:r>
          </w:p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52111D">
              <w:rPr>
                <w:sz w:val="24"/>
                <w:szCs w:val="24"/>
              </w:rPr>
              <w:t>Создание благоприятного инвестиционного климата в целях привлечения инвестиций в отрасль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D725E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lastRenderedPageBreak/>
              <w:t>Обеспечение устойчивого экономического развития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1. Создание условий для привлечения инвестиций в экономику, развития промышленного производства и обеспечения кадрового потенциала.</w:t>
            </w:r>
          </w:p>
          <w:p w:rsidR="001B7F3C" w:rsidRPr="00AD725E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Создание благоприятных условий для развития малого и среднего предпринимательства, потребительского рынка, способствующих увеличению их вклада в социально-экономическое развитие.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1. Объем инвестиций в основной капитал (по крупным и средним предприятиям) в расчете на 1 жителя.</w:t>
            </w:r>
          </w:p>
          <w:p w:rsidR="001B7F3C" w:rsidRPr="00A74601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по полному кругу предприятий.</w:t>
            </w:r>
          </w:p>
          <w:p w:rsidR="001B7F3C" w:rsidRPr="00AD725E" w:rsidRDefault="001B7F3C" w:rsidP="001B7F3C">
            <w:pPr>
              <w:pStyle w:val="ab"/>
              <w:rPr>
                <w:sz w:val="24"/>
                <w:szCs w:val="24"/>
              </w:rPr>
            </w:pPr>
            <w:r w:rsidRPr="00A74601">
              <w:rPr>
                <w:sz w:val="24"/>
                <w:szCs w:val="24"/>
              </w:rPr>
              <w:t>3. Среднемесячная номинальная начисленная заработная плата работников крупных и средних предприятий.</w:t>
            </w:r>
          </w:p>
        </w:tc>
      </w:tr>
      <w:tr w:rsidR="001B7F3C" w:rsidRPr="00AD725E" w:rsidTr="00C7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5A3A29" w:rsidRDefault="001B7F3C" w:rsidP="00CA743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A3A29">
              <w:rPr>
                <w:sz w:val="24"/>
                <w:szCs w:val="24"/>
              </w:rPr>
              <w:lastRenderedPageBreak/>
              <w:t>1</w:t>
            </w:r>
            <w:r w:rsidR="00CA7439">
              <w:rPr>
                <w:sz w:val="24"/>
                <w:szCs w:val="24"/>
              </w:rPr>
              <w:t>8</w:t>
            </w:r>
            <w:r w:rsidRPr="005A3A2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5A3A29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A3A29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 xml:space="preserve">1. Долгосрочное финансовое планирование и </w:t>
            </w:r>
            <w:r w:rsidRPr="00784733">
              <w:rPr>
                <w:sz w:val="24"/>
                <w:szCs w:val="24"/>
              </w:rPr>
              <w:lastRenderedPageBreak/>
              <w:t>повышение эффективности управления муниципальными финансами.</w:t>
            </w:r>
          </w:p>
          <w:p w:rsidR="001B7F3C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 xml:space="preserve">2. Управление муниципальным долгом. </w:t>
            </w:r>
          </w:p>
          <w:p w:rsidR="001B7F3C" w:rsidRPr="00FE5360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3. Организация и обеспечение эффективного исполнения функций по управлению бюджетным процессом.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FE5360" w:rsidRDefault="001B7F3C" w:rsidP="001B7F3C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lastRenderedPageBreak/>
              <w:t xml:space="preserve">Эффективное управление </w:t>
            </w:r>
            <w:r w:rsidRPr="00784733">
              <w:rPr>
                <w:sz w:val="24"/>
                <w:szCs w:val="24"/>
              </w:rPr>
              <w:lastRenderedPageBreak/>
              <w:t>муниципальными финансами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84733">
              <w:rPr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Pr="00784733">
              <w:rPr>
                <w:sz w:val="24"/>
                <w:szCs w:val="24"/>
              </w:rPr>
              <w:lastRenderedPageBreak/>
              <w:t>муниципального образования «Город Майкоп».</w:t>
            </w:r>
          </w:p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2. Обеспечение эффективного управления муниципальным долгом.</w:t>
            </w:r>
          </w:p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3. Повышение уровня бюджетной обеспеченности бюджета муниципального образования «Город Майкоп»</w:t>
            </w:r>
            <w:r w:rsidRPr="005A3A29">
              <w:rPr>
                <w:sz w:val="24"/>
                <w:szCs w:val="24"/>
              </w:rPr>
              <w:t xml:space="preserve"> и уменьшение зависимости местного бюджета от других уровней бюджетов.</w:t>
            </w:r>
          </w:p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4. Создание условий для эффективного управления муниципальными финансами.</w:t>
            </w:r>
          </w:p>
          <w:p w:rsidR="001B7F3C" w:rsidRPr="00FE5360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5. Привлечение, развитие и удержание лучших кадров в сфере финансов.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5A3A29" w:rsidRDefault="001B7F3C" w:rsidP="00F20F49">
            <w:pPr>
              <w:pStyle w:val="ab"/>
              <w:rPr>
                <w:sz w:val="24"/>
                <w:szCs w:val="24"/>
              </w:rPr>
            </w:pPr>
            <w:r w:rsidRPr="005A3A29">
              <w:rPr>
                <w:sz w:val="24"/>
                <w:szCs w:val="24"/>
              </w:rPr>
              <w:lastRenderedPageBreak/>
              <w:t xml:space="preserve">Повышение качества управления </w:t>
            </w:r>
            <w:r w:rsidRPr="005A3A29">
              <w:rPr>
                <w:sz w:val="24"/>
                <w:szCs w:val="24"/>
              </w:rPr>
              <w:lastRenderedPageBreak/>
              <w:t>финансами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5A3A29" w:rsidRDefault="001B7F3C" w:rsidP="001B7F3C">
            <w:pPr>
              <w:pStyle w:val="ab"/>
              <w:rPr>
                <w:sz w:val="24"/>
                <w:szCs w:val="24"/>
              </w:rPr>
            </w:pPr>
            <w:r w:rsidRPr="005A3A29">
              <w:rPr>
                <w:sz w:val="24"/>
                <w:szCs w:val="24"/>
              </w:rPr>
              <w:lastRenderedPageBreak/>
              <w:t xml:space="preserve">1. Проведение взвешенной бюджетной, </w:t>
            </w:r>
            <w:r w:rsidRPr="005A3A29">
              <w:rPr>
                <w:sz w:val="24"/>
                <w:szCs w:val="24"/>
              </w:rPr>
              <w:lastRenderedPageBreak/>
              <w:t>налоговой и долговой политики в муниципальном образовании «Город Майкоп».</w:t>
            </w:r>
          </w:p>
          <w:p w:rsidR="001B7F3C" w:rsidRPr="005A3A29" w:rsidRDefault="001B7F3C" w:rsidP="001B7F3C">
            <w:pPr>
              <w:pStyle w:val="ab"/>
              <w:rPr>
                <w:sz w:val="24"/>
                <w:szCs w:val="24"/>
              </w:rPr>
            </w:pPr>
            <w:r w:rsidRPr="005A3A29">
              <w:rPr>
                <w:sz w:val="24"/>
                <w:szCs w:val="24"/>
              </w:rPr>
              <w:t>2.Формирование условий, способствующих повышению уровня долговой устойчивости муниципального образования «Город Майкоп».</w:t>
            </w:r>
          </w:p>
          <w:p w:rsidR="001B7F3C" w:rsidRPr="005A3A29" w:rsidRDefault="001B7F3C" w:rsidP="001B7F3C">
            <w:pPr>
              <w:pStyle w:val="ab"/>
              <w:rPr>
                <w:sz w:val="24"/>
                <w:szCs w:val="24"/>
              </w:rPr>
            </w:pPr>
            <w:r w:rsidRPr="005A3A29">
              <w:rPr>
                <w:sz w:val="24"/>
                <w:szCs w:val="24"/>
              </w:rPr>
              <w:t>3. Создание условий для повышения качества организации и осуществления бюджетного процесса в муниципальном образовании «Город Майкоп».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lastRenderedPageBreak/>
              <w:t xml:space="preserve">1. Темп роста налоговых и неналоговых </w:t>
            </w:r>
            <w:r w:rsidRPr="00784733">
              <w:rPr>
                <w:sz w:val="24"/>
                <w:szCs w:val="24"/>
              </w:rPr>
              <w:lastRenderedPageBreak/>
              <w:t xml:space="preserve">доходов бюджета муниципального образования «Город Майкоп» (к предыдущему году). </w:t>
            </w:r>
          </w:p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2. Доля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«Город Майкоп» (без учета субвенций).</w:t>
            </w:r>
          </w:p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3. Объем налоговых и неналоговых доходов бюджета муниципального образования «Город Майкоп» на 1 жителя.</w:t>
            </w:r>
          </w:p>
          <w:p w:rsidR="001B7F3C" w:rsidRPr="00784733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Размер м</w:t>
            </w:r>
            <w:r w:rsidRPr="0078473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ого</w:t>
            </w:r>
            <w:r w:rsidRPr="00784733">
              <w:rPr>
                <w:sz w:val="24"/>
                <w:szCs w:val="24"/>
              </w:rPr>
              <w:t xml:space="preserve"> </w:t>
            </w:r>
            <w:r w:rsidRPr="00784733">
              <w:rPr>
                <w:sz w:val="24"/>
                <w:szCs w:val="24"/>
              </w:rPr>
              <w:lastRenderedPageBreak/>
              <w:t>долг</w:t>
            </w:r>
            <w:r>
              <w:rPr>
                <w:sz w:val="24"/>
                <w:szCs w:val="24"/>
              </w:rPr>
              <w:t>а</w:t>
            </w:r>
            <w:r w:rsidRPr="00784733">
              <w:rPr>
                <w:sz w:val="24"/>
                <w:szCs w:val="24"/>
              </w:rPr>
              <w:t xml:space="preserve"> муниципального образования «Город Майкоп» в расчете на 1 жителя.</w:t>
            </w:r>
          </w:p>
          <w:p w:rsidR="001B7F3C" w:rsidRPr="00AD725E" w:rsidRDefault="001B7F3C" w:rsidP="001B7F3C">
            <w:pPr>
              <w:pStyle w:val="ab"/>
              <w:rPr>
                <w:sz w:val="24"/>
                <w:szCs w:val="24"/>
              </w:rPr>
            </w:pPr>
            <w:r w:rsidRPr="0078473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784733">
              <w:rPr>
                <w:sz w:val="24"/>
                <w:szCs w:val="24"/>
              </w:rPr>
              <w:t>Достижение муниципального образования «Город Майкоп» по итогам года, предшествующего отчетному периоду, оценки качества управления муниципальными финансами.</w:t>
            </w:r>
          </w:p>
        </w:tc>
      </w:tr>
    </w:tbl>
    <w:p w:rsidR="002627B2" w:rsidRDefault="002627B2" w:rsidP="002627B2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</w:p>
    <w:p w:rsidR="00305CCC" w:rsidRDefault="00305CCC" w:rsidP="002627B2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</w:p>
    <w:p w:rsidR="002627B2" w:rsidRDefault="002627B2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Default="00A9232F" w:rsidP="002627B2">
      <w:pPr>
        <w:pStyle w:val="ab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</w:p>
    <w:p w:rsidR="00A9232F" w:rsidRPr="00163268" w:rsidRDefault="00A9232F" w:rsidP="00A9232F">
      <w:pPr>
        <w:pStyle w:val="ab"/>
        <w:jc w:val="right"/>
        <w:rPr>
          <w:sz w:val="26"/>
          <w:szCs w:val="26"/>
        </w:rPr>
      </w:pPr>
      <w:r w:rsidRPr="0016326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A9232F" w:rsidRPr="00163268" w:rsidRDefault="00A9232F" w:rsidP="00A9232F">
      <w:pPr>
        <w:pStyle w:val="ab"/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к</w:t>
      </w:r>
      <w:proofErr w:type="gramEnd"/>
      <w:r w:rsidRPr="00163268">
        <w:rPr>
          <w:sz w:val="26"/>
          <w:szCs w:val="26"/>
        </w:rPr>
        <w:t xml:space="preserve"> прогнозу социально-экономического развития</w:t>
      </w:r>
    </w:p>
    <w:p w:rsidR="00A9232F" w:rsidRPr="00163268" w:rsidRDefault="00A9232F" w:rsidP="00A9232F">
      <w:pPr>
        <w:pStyle w:val="ab"/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муниципального</w:t>
      </w:r>
      <w:proofErr w:type="gramEnd"/>
      <w:r w:rsidRPr="00163268">
        <w:rPr>
          <w:sz w:val="26"/>
          <w:szCs w:val="26"/>
        </w:rPr>
        <w:t xml:space="preserve"> образования «Город Майкоп»</w:t>
      </w:r>
    </w:p>
    <w:p w:rsidR="00A9232F" w:rsidRDefault="00A9232F" w:rsidP="00A9232F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на</w:t>
      </w:r>
      <w:proofErr w:type="gramEnd"/>
      <w:r w:rsidRPr="00163268">
        <w:rPr>
          <w:sz w:val="26"/>
          <w:szCs w:val="26"/>
        </w:rPr>
        <w:t xml:space="preserve"> долгосрочный период до 2030 года</w:t>
      </w:r>
    </w:p>
    <w:p w:rsidR="00A9232F" w:rsidRDefault="00A9232F" w:rsidP="00A9232F">
      <w:pPr>
        <w:pStyle w:val="ab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A9232F" w:rsidRDefault="00A9232F" w:rsidP="00A9232F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  <w:r w:rsidRPr="005E2129">
        <w:rPr>
          <w:szCs w:val="28"/>
        </w:rPr>
        <w:t xml:space="preserve">Основные </w:t>
      </w:r>
      <w:r>
        <w:rPr>
          <w:szCs w:val="28"/>
        </w:rPr>
        <w:t>показатели социально-экономического развития муниципального образования «Город Майкоп» на долгосрочный период до 2030 года (консервативный вариант)</w:t>
      </w:r>
    </w:p>
    <w:p w:rsidR="001C122B" w:rsidRDefault="001C122B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302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16593" w:rsidTr="00390234">
        <w:tc>
          <w:tcPr>
            <w:tcW w:w="3119" w:type="dxa"/>
            <w:vMerge w:val="restart"/>
          </w:tcPr>
          <w:p w:rsidR="00B377B7" w:rsidRPr="00EF224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Merge w:val="restart"/>
          </w:tcPr>
          <w:p w:rsidR="00B377B7" w:rsidRPr="00EF224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377B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  <w:p w:rsidR="00B377B7" w:rsidRPr="00EF224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B377B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  <w:p w:rsidR="00B377B7" w:rsidRPr="00EF224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</w:tcPr>
          <w:p w:rsidR="00B377B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377B7" w:rsidRPr="00EF224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938" w:type="dxa"/>
            <w:gridSpan w:val="7"/>
          </w:tcPr>
          <w:p w:rsidR="00B377B7" w:rsidRPr="00EF224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</w:tr>
      <w:tr w:rsidR="00390234" w:rsidTr="00390234">
        <w:tc>
          <w:tcPr>
            <w:tcW w:w="3119" w:type="dxa"/>
            <w:vMerge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134" w:type="dxa"/>
          </w:tcPr>
          <w:p w:rsidR="00B377B7" w:rsidRPr="007A214C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B377B7" w:rsidTr="0020365D">
        <w:tc>
          <w:tcPr>
            <w:tcW w:w="16302" w:type="dxa"/>
            <w:gridSpan w:val="12"/>
          </w:tcPr>
          <w:p w:rsidR="00B377B7" w:rsidRPr="00B377B7" w:rsidRDefault="00B377B7" w:rsidP="00B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 населения</w:t>
            </w:r>
          </w:p>
        </w:tc>
      </w:tr>
      <w:tr w:rsidR="00390234" w:rsidTr="00390234">
        <w:tc>
          <w:tcPr>
            <w:tcW w:w="3119" w:type="dxa"/>
          </w:tcPr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населения* </w:t>
            </w:r>
          </w:p>
        </w:tc>
        <w:tc>
          <w:tcPr>
            <w:tcW w:w="1843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161 859</w:t>
            </w:r>
          </w:p>
          <w:p w:rsidR="0072504D" w:rsidRPr="00B377B7" w:rsidRDefault="0072504D" w:rsidP="007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165 798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164 515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163 404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162 486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161 757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163 536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165 335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167 154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168 993</w:t>
            </w: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4" w:rsidTr="00390234">
        <w:tc>
          <w:tcPr>
            <w:tcW w:w="3119" w:type="dxa"/>
          </w:tcPr>
          <w:p w:rsidR="0072504D" w:rsidRPr="007A214C" w:rsidRDefault="0072504D" w:rsidP="002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 w:rsidR="0020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843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92 002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89 500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89 050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88 400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87 700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87 400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88 7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72504D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390234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0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390234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0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0234" w:rsidTr="00390234">
        <w:tc>
          <w:tcPr>
            <w:tcW w:w="3119" w:type="dxa"/>
          </w:tcPr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  <w:r w:rsidR="0041418F">
              <w:rPr>
                <w:rFonts w:ascii="Times New Roman" w:hAnsi="Times New Roman" w:cs="Times New Roman"/>
                <w:sz w:val="24"/>
                <w:szCs w:val="24"/>
              </w:rPr>
              <w:t xml:space="preserve"> (прирост, убыль)</w:t>
            </w:r>
          </w:p>
        </w:tc>
        <w:tc>
          <w:tcPr>
            <w:tcW w:w="1843" w:type="dxa"/>
          </w:tcPr>
          <w:p w:rsidR="0072504D" w:rsidRPr="007A214C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1 000 человек населения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D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- 1,6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- 1,2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2504D" w:rsidRDefault="0072504D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8F" w:rsidRPr="007A214C" w:rsidRDefault="0041418F" w:rsidP="0072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90234" w:rsidTr="00390234">
        <w:tc>
          <w:tcPr>
            <w:tcW w:w="3119" w:type="dxa"/>
          </w:tcPr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населения (приток, отток)</w:t>
            </w:r>
          </w:p>
        </w:tc>
        <w:tc>
          <w:tcPr>
            <w:tcW w:w="1843" w:type="dxa"/>
          </w:tcPr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1 000 человек населения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- 22,1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- 5,3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- 4,7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- 4,0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- 3,3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- 0,1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0365D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5D" w:rsidRPr="007A214C" w:rsidRDefault="0020365D" w:rsidP="002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0234" w:rsidTr="00390234">
        <w:tc>
          <w:tcPr>
            <w:tcW w:w="3119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официальной безработицы</w:t>
            </w:r>
          </w:p>
        </w:tc>
        <w:tc>
          <w:tcPr>
            <w:tcW w:w="1843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0234" w:rsidTr="00390234">
        <w:tc>
          <w:tcPr>
            <w:tcW w:w="3119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предприятий</w:t>
            </w:r>
            <w:r w:rsidR="001667D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19" w:rsidRDefault="001667D2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40,53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390234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66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0E19" w:rsidRDefault="00C20E19" w:rsidP="00C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0234" w:rsidTr="00390234">
        <w:tc>
          <w:tcPr>
            <w:tcW w:w="3119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(по полному кругу предприятий и организаций)</w:t>
            </w:r>
          </w:p>
        </w:tc>
        <w:tc>
          <w:tcPr>
            <w:tcW w:w="1843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7A214C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47 289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46 175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46 141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234" w:rsidTr="00390234">
        <w:tc>
          <w:tcPr>
            <w:tcW w:w="3119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r w:rsidRPr="001667D2">
              <w:rPr>
                <w:rFonts w:ascii="Times New Roman" w:hAnsi="Times New Roman" w:cs="Times New Roman"/>
                <w:sz w:val="24"/>
                <w:szCs w:val="24"/>
              </w:rPr>
              <w:t>(по полному кругу предприятий и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D63CB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19 474,0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20 899,0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22 440,1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7 554,6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67D2" w:rsidRDefault="001667D2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234" w:rsidTr="00390234">
        <w:tc>
          <w:tcPr>
            <w:tcW w:w="3119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843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16593" w:rsidRDefault="00416593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D63CB" w:rsidTr="00390234">
        <w:tc>
          <w:tcPr>
            <w:tcW w:w="16302" w:type="dxa"/>
            <w:gridSpan w:val="12"/>
          </w:tcPr>
          <w:p w:rsidR="001D63CB" w:rsidRPr="001D63CB" w:rsidRDefault="001D63CB" w:rsidP="00166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экономической деятельности</w:t>
            </w:r>
          </w:p>
        </w:tc>
      </w:tr>
      <w:tr w:rsidR="00390234" w:rsidTr="00390234">
        <w:tc>
          <w:tcPr>
            <w:tcW w:w="3119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работ, услуг (по полному кругу предприятий и организаций)</w:t>
            </w:r>
          </w:p>
        </w:tc>
        <w:tc>
          <w:tcPr>
            <w:tcW w:w="1843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24 656,1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27 954,1</w:t>
            </w:r>
          </w:p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27 884,1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390234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29 686,0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5 224,5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6 492,6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7 769,8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390234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41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1D63CB" w:rsidRDefault="001D63CB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234">
              <w:rPr>
                <w:rFonts w:ascii="Times New Roman" w:hAnsi="Times New Roman" w:cs="Times New Roman"/>
                <w:sz w:val="24"/>
                <w:szCs w:val="24"/>
              </w:rPr>
              <w:t>0 264,7</w:t>
            </w:r>
          </w:p>
        </w:tc>
      </w:tr>
      <w:tr w:rsidR="00390234" w:rsidTr="00390234">
        <w:tc>
          <w:tcPr>
            <w:tcW w:w="3119" w:type="dxa"/>
          </w:tcPr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843" w:type="dxa"/>
          </w:tcPr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6593" w:rsidRDefault="00416593" w:rsidP="001D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234" w:rsidTr="00390234">
        <w:tc>
          <w:tcPr>
            <w:tcW w:w="3119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сельскохозяйственной продукции – валовое производство (во всех категориях хозяйств)</w:t>
            </w:r>
          </w:p>
        </w:tc>
        <w:tc>
          <w:tcPr>
            <w:tcW w:w="1843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3 027,1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3 088,5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3 197,6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BD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325,7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642,7</w:t>
            </w:r>
          </w:p>
        </w:tc>
      </w:tr>
      <w:tr w:rsidR="00390234" w:rsidTr="00390234">
        <w:tc>
          <w:tcPr>
            <w:tcW w:w="3119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сопоставимых ценах (в % к предыдущему году)</w:t>
            </w:r>
          </w:p>
        </w:tc>
        <w:tc>
          <w:tcPr>
            <w:tcW w:w="1843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90234" w:rsidTr="00390234">
        <w:tc>
          <w:tcPr>
            <w:tcW w:w="3119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(по крупным и средним предприятиям и организациям) </w:t>
            </w:r>
          </w:p>
        </w:tc>
        <w:tc>
          <w:tcPr>
            <w:tcW w:w="1843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6 102,2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7 773,7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7 300,3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09,8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559,8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 089,7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8B0142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8 429,5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8B0142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8 817,3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8B0142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9 240,5</w:t>
            </w:r>
          </w:p>
        </w:tc>
      </w:tr>
      <w:tr w:rsidR="00390234" w:rsidTr="00390234">
        <w:tc>
          <w:tcPr>
            <w:tcW w:w="3119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43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6593" w:rsidRDefault="00416593" w:rsidP="008B0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14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16593" w:rsidTr="00390234">
        <w:tc>
          <w:tcPr>
            <w:tcW w:w="16302" w:type="dxa"/>
            <w:gridSpan w:val="12"/>
          </w:tcPr>
          <w:p w:rsidR="00416593" w:rsidRP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390234" w:rsidTr="00390234">
        <w:tc>
          <w:tcPr>
            <w:tcW w:w="3119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на малых предприятиях,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действующих ценах</w:t>
            </w:r>
          </w:p>
        </w:tc>
        <w:tc>
          <w:tcPr>
            <w:tcW w:w="1843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30 969,6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41 873,1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186,6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275,5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656,2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416593" w:rsidRDefault="00416593" w:rsidP="0041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93" w:rsidRDefault="00416593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на средних предприятиях, в действующих ценах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2 621,5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3 408,4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3 534,5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544,2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530797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3 875,4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34AA1" w:rsidTr="00390234">
        <w:tc>
          <w:tcPr>
            <w:tcW w:w="16302" w:type="dxa"/>
            <w:gridSpan w:val="12"/>
          </w:tcPr>
          <w:p w:rsidR="00A34AA1" w:rsidRP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48 867,8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50 127,3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53 745,0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A34AA1" w:rsidRDefault="00530797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59 925,7</w:t>
            </w:r>
          </w:p>
        </w:tc>
        <w:tc>
          <w:tcPr>
            <w:tcW w:w="1134" w:type="dxa"/>
          </w:tcPr>
          <w:p w:rsidR="00A34AA1" w:rsidRDefault="00A34AA1" w:rsidP="0053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797">
              <w:rPr>
                <w:rFonts w:ascii="Times New Roman" w:hAnsi="Times New Roman" w:cs="Times New Roman"/>
                <w:sz w:val="24"/>
                <w:szCs w:val="24"/>
              </w:rPr>
              <w:t>3 382,2</w:t>
            </w:r>
          </w:p>
        </w:tc>
        <w:tc>
          <w:tcPr>
            <w:tcW w:w="1134" w:type="dxa"/>
          </w:tcPr>
          <w:p w:rsidR="00A34AA1" w:rsidRDefault="00B87F6D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311,9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AA1" w:rsidRDefault="00B87F6D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34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0 548,0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BD3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BD32BF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1 701,5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1 966,3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 050,9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 143,6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 260,2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 404,9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 554,0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 712,3</w:t>
            </w:r>
          </w:p>
        </w:tc>
        <w:tc>
          <w:tcPr>
            <w:tcW w:w="1134" w:type="dxa"/>
          </w:tcPr>
          <w:p w:rsidR="00A34AA1" w:rsidRDefault="00B87F6D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2 885,9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12 870,3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13 122,4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14 980,6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5 781,0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6 658,4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7 739,3</w:t>
            </w:r>
          </w:p>
        </w:tc>
        <w:tc>
          <w:tcPr>
            <w:tcW w:w="1134" w:type="dxa"/>
          </w:tcPr>
          <w:p w:rsidR="00A34AA1" w:rsidRDefault="00B87F6D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18 945,6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0 196,0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1 549,1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3 057,5</w:t>
            </w:r>
          </w:p>
        </w:tc>
      </w:tr>
      <w:tr w:rsidR="00390234" w:rsidTr="00390234">
        <w:tc>
          <w:tcPr>
            <w:tcW w:w="3119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43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A34AA1" w:rsidRDefault="00A34AA1" w:rsidP="00A34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AA1" w:rsidRDefault="00A34AA1" w:rsidP="00B8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232F" w:rsidRDefault="00A9232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34" w:rsidRDefault="00390234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2F" w:rsidRPr="00163268" w:rsidRDefault="00A9232F" w:rsidP="00A9232F">
      <w:pPr>
        <w:pStyle w:val="ab"/>
        <w:jc w:val="right"/>
        <w:rPr>
          <w:sz w:val="26"/>
          <w:szCs w:val="26"/>
        </w:rPr>
      </w:pPr>
      <w:r w:rsidRPr="0016326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A9232F" w:rsidRPr="00163268" w:rsidRDefault="00A9232F" w:rsidP="00A9232F">
      <w:pPr>
        <w:pStyle w:val="ab"/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к</w:t>
      </w:r>
      <w:proofErr w:type="gramEnd"/>
      <w:r w:rsidRPr="00163268">
        <w:rPr>
          <w:sz w:val="26"/>
          <w:szCs w:val="26"/>
        </w:rPr>
        <w:t xml:space="preserve"> прогнозу социально-экономического развития</w:t>
      </w:r>
    </w:p>
    <w:p w:rsidR="00A9232F" w:rsidRPr="00163268" w:rsidRDefault="00A9232F" w:rsidP="00A9232F">
      <w:pPr>
        <w:pStyle w:val="ab"/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муниципального</w:t>
      </w:r>
      <w:proofErr w:type="gramEnd"/>
      <w:r w:rsidRPr="00163268">
        <w:rPr>
          <w:sz w:val="26"/>
          <w:szCs w:val="26"/>
        </w:rPr>
        <w:t xml:space="preserve"> образования «Город Майкоп»</w:t>
      </w:r>
    </w:p>
    <w:p w:rsidR="00A9232F" w:rsidRDefault="00A9232F" w:rsidP="00A9232F">
      <w:pPr>
        <w:pStyle w:val="ab"/>
        <w:tabs>
          <w:tab w:val="clear" w:pos="4153"/>
          <w:tab w:val="clear" w:pos="8306"/>
        </w:tabs>
        <w:jc w:val="right"/>
        <w:rPr>
          <w:sz w:val="26"/>
          <w:szCs w:val="26"/>
        </w:rPr>
      </w:pPr>
      <w:proofErr w:type="gramStart"/>
      <w:r w:rsidRPr="00163268">
        <w:rPr>
          <w:sz w:val="26"/>
          <w:szCs w:val="26"/>
        </w:rPr>
        <w:t>на</w:t>
      </w:r>
      <w:proofErr w:type="gramEnd"/>
      <w:r w:rsidRPr="00163268">
        <w:rPr>
          <w:sz w:val="26"/>
          <w:szCs w:val="26"/>
        </w:rPr>
        <w:t xml:space="preserve"> долгосрочный период до 2030 года</w:t>
      </w:r>
    </w:p>
    <w:p w:rsidR="00A9232F" w:rsidRDefault="00A9232F" w:rsidP="00A9232F">
      <w:pPr>
        <w:pStyle w:val="ab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A9232F" w:rsidRDefault="00A9232F" w:rsidP="00A9232F">
      <w:pPr>
        <w:pStyle w:val="ab"/>
        <w:tabs>
          <w:tab w:val="clear" w:pos="4153"/>
          <w:tab w:val="clear" w:pos="8306"/>
        </w:tabs>
        <w:jc w:val="center"/>
        <w:rPr>
          <w:szCs w:val="28"/>
        </w:rPr>
      </w:pPr>
      <w:r w:rsidRPr="005E2129">
        <w:rPr>
          <w:szCs w:val="28"/>
        </w:rPr>
        <w:t xml:space="preserve">Основные </w:t>
      </w:r>
      <w:r>
        <w:rPr>
          <w:szCs w:val="28"/>
        </w:rPr>
        <w:t>показатели социально-экономического развития муниципального образования «Город Майкоп» на долгосрочный период до 2030 года (базовый вариант)</w:t>
      </w:r>
    </w:p>
    <w:p w:rsidR="00A9232F" w:rsidRDefault="00A9232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45"/>
        <w:gridCol w:w="1575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2137FE" w:rsidRPr="00EF2247" w:rsidTr="00EB2286">
        <w:tc>
          <w:tcPr>
            <w:tcW w:w="3245" w:type="dxa"/>
            <w:vMerge w:val="restart"/>
          </w:tcPr>
          <w:p w:rsidR="002137FE" w:rsidRPr="00EF224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5" w:type="dxa"/>
            <w:vMerge w:val="restart"/>
          </w:tcPr>
          <w:p w:rsidR="002137FE" w:rsidRPr="00EF224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  <w:p w:rsidR="002137FE" w:rsidRPr="00EF224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  <w:p w:rsidR="002137FE" w:rsidRPr="00EF224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137FE" w:rsidRPr="00EF224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938" w:type="dxa"/>
            <w:gridSpan w:val="7"/>
          </w:tcPr>
          <w:p w:rsidR="002137FE" w:rsidRPr="00EF224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AB555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</w:tr>
      <w:tr w:rsidR="002137FE" w:rsidRPr="007A214C" w:rsidTr="00EB2286">
        <w:tc>
          <w:tcPr>
            <w:tcW w:w="3245" w:type="dxa"/>
            <w:vMerge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134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2137FE" w:rsidRPr="00B377B7" w:rsidTr="00EB2286">
        <w:tc>
          <w:tcPr>
            <w:tcW w:w="16302" w:type="dxa"/>
            <w:gridSpan w:val="12"/>
          </w:tcPr>
          <w:p w:rsidR="002137FE" w:rsidRPr="00B377B7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 населения</w:t>
            </w:r>
          </w:p>
        </w:tc>
      </w:tr>
      <w:tr w:rsidR="002137FE" w:rsidRPr="007A214C" w:rsidTr="00EB2286">
        <w:tc>
          <w:tcPr>
            <w:tcW w:w="3245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населения* 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161 859</w:t>
            </w:r>
          </w:p>
          <w:p w:rsidR="002137FE" w:rsidRPr="00B377B7" w:rsidRDefault="002137FE" w:rsidP="0039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165 798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164 515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163 404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162 486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161 757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163 536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165 335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167 154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168 993</w:t>
            </w: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FE" w:rsidRPr="007A214C" w:rsidTr="00EB2286">
        <w:tc>
          <w:tcPr>
            <w:tcW w:w="3245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92 002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89 500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89 050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88 400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87 700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87 400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88 798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89 864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90 403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90 403</w:t>
            </w:r>
          </w:p>
        </w:tc>
      </w:tr>
      <w:tr w:rsidR="002137FE" w:rsidRPr="007A214C" w:rsidTr="00EB2286">
        <w:tc>
          <w:tcPr>
            <w:tcW w:w="3245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 (прирост, убыль)</w:t>
            </w:r>
          </w:p>
        </w:tc>
        <w:tc>
          <w:tcPr>
            <w:tcW w:w="1575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1 000 человек населения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37FE" w:rsidRPr="007A214C" w:rsidTr="00EB2286">
        <w:tc>
          <w:tcPr>
            <w:tcW w:w="3245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населения (приток, отток)</w:t>
            </w:r>
          </w:p>
        </w:tc>
        <w:tc>
          <w:tcPr>
            <w:tcW w:w="1575" w:type="dxa"/>
          </w:tcPr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1 000 человек населения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- 22,1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официальной безработицы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предприятий и организаций)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полному кругу предприятий и организаций)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Pr="007A214C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46 175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46 141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46 190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46 229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46 274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46 783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47 298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47 581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47 867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  <w:r w:rsidRPr="001667D2">
              <w:rPr>
                <w:rFonts w:ascii="Times New Roman" w:hAnsi="Times New Roman" w:cs="Times New Roman"/>
                <w:sz w:val="24"/>
                <w:szCs w:val="24"/>
              </w:rPr>
              <w:t>(по полному кругу предприятий и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19 474,0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20 899,0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24 107,5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25 305,1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26 515,1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28 173,9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29 936,5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31 591,8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33 243,3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2137FE" w:rsidRPr="001D63CB" w:rsidTr="00EB2286">
        <w:tc>
          <w:tcPr>
            <w:tcW w:w="16302" w:type="dxa"/>
            <w:gridSpan w:val="12"/>
          </w:tcPr>
          <w:p w:rsidR="002137FE" w:rsidRPr="001D63CB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экономической деятельности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работ, услуг (по полному кругу предприятий и организаций)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24 656,1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27 954,1</w:t>
            </w: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27 884,1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30 528,9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33 187,9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36 354,7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37 699,8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39 057,0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40 424,0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41 798,4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сельскохозяйственной продукции – валовое производство (во всех категориях хозяйств)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3 027,1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3 088,5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3 485,1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3 776,8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4 096,8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4 318,0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4 542,6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4 769,7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4 993,9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сопоставимых ценах (в % к предыдущему году)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(по крупным и средним предприятиям и организациям) 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6 102,2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7 773,7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7 446,3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7 631,2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7 855,8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8 539,3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9 205,3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10 043,0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11 037,3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137FE" w:rsidRPr="00416593" w:rsidTr="00EB2286">
        <w:tc>
          <w:tcPr>
            <w:tcW w:w="16302" w:type="dxa"/>
            <w:gridSpan w:val="12"/>
          </w:tcPr>
          <w:p w:rsidR="002137FE" w:rsidRPr="00416593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на малых предприятиях,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действующих ценах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30 969,6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41 873,1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44 274,5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46 370,6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48 711,4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50 513,7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52 332,2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54 163,8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56 005,4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на средних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предприятиях, в действующих ценах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2 621,5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3 408,4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3 534,5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3 607,3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3 639,5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3 732,6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3 870,7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4 010,1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4 150,4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4 291,5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2137FE" w:rsidRPr="00A34AA1" w:rsidTr="00EB2286">
        <w:tc>
          <w:tcPr>
            <w:tcW w:w="16302" w:type="dxa"/>
            <w:gridSpan w:val="12"/>
          </w:tcPr>
          <w:p w:rsidR="002137FE" w:rsidRPr="00A34AA1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48 867,8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50 127,3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53 745,0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58 623,4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63 100,8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67 986,1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72 201,2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76 533,3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81 201,8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86 317,6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A93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1 966,3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2 118,2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2 273,4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2 444,6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2 618,2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2 796,2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3 174,5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12 870,3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13 122,4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14 980,6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16 217,0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17 472,3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18 879,5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20 295,5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21 756,7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23 279,7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24 932,6</w:t>
            </w:r>
          </w:p>
        </w:tc>
      </w:tr>
      <w:tr w:rsidR="002137FE" w:rsidTr="00EB2286">
        <w:tc>
          <w:tcPr>
            <w:tcW w:w="324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75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2137FE" w:rsidRDefault="002137FE" w:rsidP="00390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AB5557" w:rsidRDefault="00AB5557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2F" w:rsidRDefault="002137FE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FE">
        <w:rPr>
          <w:rFonts w:ascii="Times New Roman" w:hAnsi="Times New Roman" w:cs="Times New Roman"/>
          <w:sz w:val="28"/>
          <w:szCs w:val="28"/>
        </w:rPr>
        <w:t xml:space="preserve">* Показатели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137FE">
        <w:rPr>
          <w:rFonts w:ascii="Times New Roman" w:hAnsi="Times New Roman" w:cs="Times New Roman"/>
          <w:sz w:val="28"/>
          <w:szCs w:val="28"/>
        </w:rPr>
        <w:t>2021 и 2022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7FE">
        <w:rPr>
          <w:rFonts w:ascii="Times New Roman" w:hAnsi="Times New Roman" w:cs="Times New Roman"/>
          <w:sz w:val="28"/>
          <w:szCs w:val="28"/>
        </w:rPr>
        <w:t xml:space="preserve"> откорректированы с учетом Всероссийской переписи населения 2020 года</w:t>
      </w:r>
    </w:p>
    <w:p w:rsidR="002137FE" w:rsidRDefault="002137FE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86" w:rsidRDefault="00EB228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86" w:rsidRDefault="00EB228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2B" w:rsidRDefault="001C122B" w:rsidP="001C122B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1C122B" w:rsidSect="00FA607F">
      <w:headerReference w:type="first" r:id="rId10"/>
      <w:pgSz w:w="16838" w:h="11906" w:orient="landscape"/>
      <w:pgMar w:top="1701" w:right="1134" w:bottom="1134" w:left="1134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52" w:rsidRDefault="00772E52" w:rsidP="00F80142">
      <w:pPr>
        <w:spacing w:after="0" w:line="240" w:lineRule="auto"/>
      </w:pPr>
      <w:r>
        <w:separator/>
      </w:r>
    </w:p>
  </w:endnote>
  <w:endnote w:type="continuationSeparator" w:id="0">
    <w:p w:rsidR="00772E52" w:rsidRDefault="00772E52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52" w:rsidRDefault="00772E52" w:rsidP="00F80142">
      <w:pPr>
        <w:spacing w:after="0" w:line="240" w:lineRule="auto"/>
      </w:pPr>
      <w:r>
        <w:separator/>
      </w:r>
    </w:p>
  </w:footnote>
  <w:footnote w:type="continuationSeparator" w:id="0">
    <w:p w:rsidR="00772E52" w:rsidRDefault="00772E52" w:rsidP="00F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156621"/>
      <w:docPartObj>
        <w:docPartGallery w:val="Page Numbers (Top of Page)"/>
        <w:docPartUnique/>
      </w:docPartObj>
    </w:sdtPr>
    <w:sdtEndPr/>
    <w:sdtContent>
      <w:p w:rsidR="00772E52" w:rsidRDefault="00772E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80">
          <w:rPr>
            <w:noProof/>
          </w:rPr>
          <w:t>9</w:t>
        </w:r>
        <w:r>
          <w:fldChar w:fldCharType="end"/>
        </w:r>
      </w:p>
    </w:sdtContent>
  </w:sdt>
  <w:p w:rsidR="00772E52" w:rsidRDefault="00772E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52" w:rsidRDefault="00772E52" w:rsidP="001304D9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152698"/>
      <w:docPartObj>
        <w:docPartGallery w:val="Page Numbers (Top of Page)"/>
        <w:docPartUnique/>
      </w:docPartObj>
    </w:sdtPr>
    <w:sdtEndPr/>
    <w:sdtContent>
      <w:p w:rsidR="00772E52" w:rsidRDefault="00772E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80">
          <w:rPr>
            <w:noProof/>
          </w:rPr>
          <w:t>34</w:t>
        </w:r>
        <w:r>
          <w:fldChar w:fldCharType="end"/>
        </w:r>
      </w:p>
    </w:sdtContent>
  </w:sdt>
  <w:p w:rsidR="00772E52" w:rsidRDefault="00772E52" w:rsidP="001304D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10E"/>
    <w:multiLevelType w:val="hybridMultilevel"/>
    <w:tmpl w:val="2D8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62DF2"/>
    <w:multiLevelType w:val="hybridMultilevel"/>
    <w:tmpl w:val="B1F0F1D4"/>
    <w:lvl w:ilvl="0" w:tplc="EBDE3788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179"/>
    <w:multiLevelType w:val="hybridMultilevel"/>
    <w:tmpl w:val="1FA2D9F6"/>
    <w:lvl w:ilvl="0" w:tplc="4D0AE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95F0E"/>
    <w:multiLevelType w:val="hybridMultilevel"/>
    <w:tmpl w:val="8F0C66DC"/>
    <w:lvl w:ilvl="0" w:tplc="362A574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C1B72"/>
    <w:multiLevelType w:val="hybridMultilevel"/>
    <w:tmpl w:val="2D8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>
    <w:nsid w:val="2BF2250B"/>
    <w:multiLevelType w:val="hybridMultilevel"/>
    <w:tmpl w:val="FFF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104BB"/>
    <w:multiLevelType w:val="hybridMultilevel"/>
    <w:tmpl w:val="E91E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F17F4"/>
    <w:multiLevelType w:val="hybridMultilevel"/>
    <w:tmpl w:val="F718E84E"/>
    <w:lvl w:ilvl="0" w:tplc="55E82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>
    <w:nsid w:val="3EDB18AE"/>
    <w:multiLevelType w:val="multilevel"/>
    <w:tmpl w:val="F4BA1C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757C4A"/>
    <w:multiLevelType w:val="hybridMultilevel"/>
    <w:tmpl w:val="0270D9F2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B197E"/>
    <w:multiLevelType w:val="hybridMultilevel"/>
    <w:tmpl w:val="DA7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46077"/>
    <w:multiLevelType w:val="hybridMultilevel"/>
    <w:tmpl w:val="0A9EAC50"/>
    <w:lvl w:ilvl="0" w:tplc="93E8B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053669"/>
    <w:multiLevelType w:val="hybridMultilevel"/>
    <w:tmpl w:val="96F6E8E4"/>
    <w:lvl w:ilvl="0" w:tplc="F36A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0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1">
    <w:nsid w:val="6EFF039A"/>
    <w:multiLevelType w:val="hybridMultilevel"/>
    <w:tmpl w:val="C2CEDF62"/>
    <w:lvl w:ilvl="0" w:tplc="362A574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127462"/>
    <w:multiLevelType w:val="hybridMultilevel"/>
    <w:tmpl w:val="6BF4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5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6">
    <w:nsid w:val="7CD9717F"/>
    <w:multiLevelType w:val="multilevel"/>
    <w:tmpl w:val="77242D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5"/>
  </w:num>
  <w:num w:numId="5">
    <w:abstractNumId w:val="24"/>
  </w:num>
  <w:num w:numId="6">
    <w:abstractNumId w:val="20"/>
  </w:num>
  <w:num w:numId="7">
    <w:abstractNumId w:val="19"/>
  </w:num>
  <w:num w:numId="8">
    <w:abstractNumId w:val="14"/>
  </w:num>
  <w:num w:numId="9">
    <w:abstractNumId w:val="23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9"/>
  </w:num>
  <w:num w:numId="20">
    <w:abstractNumId w:val="8"/>
  </w:num>
  <w:num w:numId="21">
    <w:abstractNumId w:val="0"/>
  </w:num>
  <w:num w:numId="22">
    <w:abstractNumId w:val="22"/>
  </w:num>
  <w:num w:numId="23">
    <w:abstractNumId w:val="11"/>
  </w:num>
  <w:num w:numId="24">
    <w:abstractNumId w:val="16"/>
  </w:num>
  <w:num w:numId="25">
    <w:abstractNumId w:val="6"/>
  </w:num>
  <w:num w:numId="26">
    <w:abstractNumId w:val="17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DB3"/>
    <w:rsid w:val="00002B42"/>
    <w:rsid w:val="00003031"/>
    <w:rsid w:val="00003BD6"/>
    <w:rsid w:val="00004D48"/>
    <w:rsid w:val="000056D9"/>
    <w:rsid w:val="00006034"/>
    <w:rsid w:val="000064D3"/>
    <w:rsid w:val="00007153"/>
    <w:rsid w:val="00007D31"/>
    <w:rsid w:val="00007ECC"/>
    <w:rsid w:val="000103AF"/>
    <w:rsid w:val="00010D28"/>
    <w:rsid w:val="000115DD"/>
    <w:rsid w:val="00011609"/>
    <w:rsid w:val="00011F6F"/>
    <w:rsid w:val="00012405"/>
    <w:rsid w:val="00012CC1"/>
    <w:rsid w:val="00012D95"/>
    <w:rsid w:val="00013323"/>
    <w:rsid w:val="0001338A"/>
    <w:rsid w:val="00013DE3"/>
    <w:rsid w:val="000141CD"/>
    <w:rsid w:val="000147EE"/>
    <w:rsid w:val="0001607F"/>
    <w:rsid w:val="000160F5"/>
    <w:rsid w:val="00021834"/>
    <w:rsid w:val="00021D7B"/>
    <w:rsid w:val="00023394"/>
    <w:rsid w:val="00023A4F"/>
    <w:rsid w:val="00023B74"/>
    <w:rsid w:val="000245B1"/>
    <w:rsid w:val="00025AAA"/>
    <w:rsid w:val="00026691"/>
    <w:rsid w:val="00026977"/>
    <w:rsid w:val="00026E98"/>
    <w:rsid w:val="000275BE"/>
    <w:rsid w:val="000316E8"/>
    <w:rsid w:val="00034146"/>
    <w:rsid w:val="00034A3F"/>
    <w:rsid w:val="00034EEB"/>
    <w:rsid w:val="0003549F"/>
    <w:rsid w:val="000358DF"/>
    <w:rsid w:val="00040D60"/>
    <w:rsid w:val="000415B6"/>
    <w:rsid w:val="0004290B"/>
    <w:rsid w:val="00043304"/>
    <w:rsid w:val="000434DD"/>
    <w:rsid w:val="00043A3A"/>
    <w:rsid w:val="000442DE"/>
    <w:rsid w:val="00045B45"/>
    <w:rsid w:val="00047139"/>
    <w:rsid w:val="000509E6"/>
    <w:rsid w:val="0005322F"/>
    <w:rsid w:val="00054779"/>
    <w:rsid w:val="00056EB9"/>
    <w:rsid w:val="000600D8"/>
    <w:rsid w:val="00060B17"/>
    <w:rsid w:val="00061E6A"/>
    <w:rsid w:val="00061F8D"/>
    <w:rsid w:val="00062192"/>
    <w:rsid w:val="00062530"/>
    <w:rsid w:val="00062997"/>
    <w:rsid w:val="000634EE"/>
    <w:rsid w:val="00064CA2"/>
    <w:rsid w:val="00065A78"/>
    <w:rsid w:val="0006682C"/>
    <w:rsid w:val="0006763F"/>
    <w:rsid w:val="000676C9"/>
    <w:rsid w:val="00067E0E"/>
    <w:rsid w:val="000700C7"/>
    <w:rsid w:val="00070DC2"/>
    <w:rsid w:val="00072D4A"/>
    <w:rsid w:val="00072DDC"/>
    <w:rsid w:val="0007384F"/>
    <w:rsid w:val="00073E30"/>
    <w:rsid w:val="0007424E"/>
    <w:rsid w:val="000752DF"/>
    <w:rsid w:val="000803A5"/>
    <w:rsid w:val="00080CD7"/>
    <w:rsid w:val="000812E4"/>
    <w:rsid w:val="00082154"/>
    <w:rsid w:val="00083093"/>
    <w:rsid w:val="000835F6"/>
    <w:rsid w:val="0008477F"/>
    <w:rsid w:val="0008566F"/>
    <w:rsid w:val="000865AF"/>
    <w:rsid w:val="000874EC"/>
    <w:rsid w:val="00090B8C"/>
    <w:rsid w:val="00090FB3"/>
    <w:rsid w:val="00091953"/>
    <w:rsid w:val="0009268F"/>
    <w:rsid w:val="00092B18"/>
    <w:rsid w:val="000940C1"/>
    <w:rsid w:val="00096352"/>
    <w:rsid w:val="000A05E7"/>
    <w:rsid w:val="000A1BAB"/>
    <w:rsid w:val="000A1D3B"/>
    <w:rsid w:val="000A2131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2354"/>
    <w:rsid w:val="000B236D"/>
    <w:rsid w:val="000B2387"/>
    <w:rsid w:val="000B4E04"/>
    <w:rsid w:val="000B4E15"/>
    <w:rsid w:val="000B5716"/>
    <w:rsid w:val="000B5B0C"/>
    <w:rsid w:val="000B66FD"/>
    <w:rsid w:val="000B686F"/>
    <w:rsid w:val="000B6C0A"/>
    <w:rsid w:val="000C0742"/>
    <w:rsid w:val="000C12C7"/>
    <w:rsid w:val="000C17E7"/>
    <w:rsid w:val="000C1BD7"/>
    <w:rsid w:val="000C2CAB"/>
    <w:rsid w:val="000C3145"/>
    <w:rsid w:val="000C41BA"/>
    <w:rsid w:val="000C439C"/>
    <w:rsid w:val="000C4978"/>
    <w:rsid w:val="000C6D42"/>
    <w:rsid w:val="000D041E"/>
    <w:rsid w:val="000D09AF"/>
    <w:rsid w:val="000D3671"/>
    <w:rsid w:val="000D4AF5"/>
    <w:rsid w:val="000D4E3F"/>
    <w:rsid w:val="000E1536"/>
    <w:rsid w:val="000E171F"/>
    <w:rsid w:val="000E1AE1"/>
    <w:rsid w:val="000E1E9C"/>
    <w:rsid w:val="000E2159"/>
    <w:rsid w:val="000E36BF"/>
    <w:rsid w:val="000E4033"/>
    <w:rsid w:val="000E4C5A"/>
    <w:rsid w:val="000E5031"/>
    <w:rsid w:val="000F004F"/>
    <w:rsid w:val="000F0755"/>
    <w:rsid w:val="000F1111"/>
    <w:rsid w:val="000F2C46"/>
    <w:rsid w:val="000F35CA"/>
    <w:rsid w:val="000F3D36"/>
    <w:rsid w:val="000F416C"/>
    <w:rsid w:val="000F45E9"/>
    <w:rsid w:val="000F56C1"/>
    <w:rsid w:val="000F5C9D"/>
    <w:rsid w:val="000F5D92"/>
    <w:rsid w:val="000F6626"/>
    <w:rsid w:val="000F68AF"/>
    <w:rsid w:val="000F6DC6"/>
    <w:rsid w:val="000F7058"/>
    <w:rsid w:val="000F7BAC"/>
    <w:rsid w:val="00100617"/>
    <w:rsid w:val="0010149D"/>
    <w:rsid w:val="0010194C"/>
    <w:rsid w:val="001019CF"/>
    <w:rsid w:val="00102066"/>
    <w:rsid w:val="00102FCA"/>
    <w:rsid w:val="00104902"/>
    <w:rsid w:val="00104E5C"/>
    <w:rsid w:val="001064A3"/>
    <w:rsid w:val="00106579"/>
    <w:rsid w:val="00106C3E"/>
    <w:rsid w:val="00106FB2"/>
    <w:rsid w:val="00111B2C"/>
    <w:rsid w:val="00112917"/>
    <w:rsid w:val="00112EBA"/>
    <w:rsid w:val="0011499D"/>
    <w:rsid w:val="00114B87"/>
    <w:rsid w:val="00115C72"/>
    <w:rsid w:val="00116DF3"/>
    <w:rsid w:val="00117656"/>
    <w:rsid w:val="0011765A"/>
    <w:rsid w:val="001176FC"/>
    <w:rsid w:val="00117994"/>
    <w:rsid w:val="00117C9E"/>
    <w:rsid w:val="001205D2"/>
    <w:rsid w:val="0012248D"/>
    <w:rsid w:val="001224E6"/>
    <w:rsid w:val="001235F2"/>
    <w:rsid w:val="00125052"/>
    <w:rsid w:val="001253AD"/>
    <w:rsid w:val="001253CA"/>
    <w:rsid w:val="0012587F"/>
    <w:rsid w:val="00125975"/>
    <w:rsid w:val="00125D2F"/>
    <w:rsid w:val="001304D9"/>
    <w:rsid w:val="00131014"/>
    <w:rsid w:val="00131831"/>
    <w:rsid w:val="001337B3"/>
    <w:rsid w:val="001346C0"/>
    <w:rsid w:val="001346DE"/>
    <w:rsid w:val="00134D7B"/>
    <w:rsid w:val="00134F07"/>
    <w:rsid w:val="001354DA"/>
    <w:rsid w:val="001356AF"/>
    <w:rsid w:val="00135CEE"/>
    <w:rsid w:val="00136442"/>
    <w:rsid w:val="001366C6"/>
    <w:rsid w:val="00137233"/>
    <w:rsid w:val="00137254"/>
    <w:rsid w:val="00137871"/>
    <w:rsid w:val="001400DC"/>
    <w:rsid w:val="0014130C"/>
    <w:rsid w:val="001423F4"/>
    <w:rsid w:val="001425A8"/>
    <w:rsid w:val="0014549D"/>
    <w:rsid w:val="001457EE"/>
    <w:rsid w:val="00145A42"/>
    <w:rsid w:val="00145ACA"/>
    <w:rsid w:val="0014631E"/>
    <w:rsid w:val="00146D58"/>
    <w:rsid w:val="00147296"/>
    <w:rsid w:val="001472F3"/>
    <w:rsid w:val="00147466"/>
    <w:rsid w:val="00147749"/>
    <w:rsid w:val="00147C01"/>
    <w:rsid w:val="00147EA9"/>
    <w:rsid w:val="00150A04"/>
    <w:rsid w:val="00150E2B"/>
    <w:rsid w:val="00151262"/>
    <w:rsid w:val="00154F1B"/>
    <w:rsid w:val="001564BB"/>
    <w:rsid w:val="00156C45"/>
    <w:rsid w:val="00156ECD"/>
    <w:rsid w:val="00157159"/>
    <w:rsid w:val="00160764"/>
    <w:rsid w:val="00161DAC"/>
    <w:rsid w:val="001622EE"/>
    <w:rsid w:val="00163268"/>
    <w:rsid w:val="00163494"/>
    <w:rsid w:val="001651CD"/>
    <w:rsid w:val="00166082"/>
    <w:rsid w:val="0016648A"/>
    <w:rsid w:val="001665FD"/>
    <w:rsid w:val="001667D2"/>
    <w:rsid w:val="00170961"/>
    <w:rsid w:val="001722EF"/>
    <w:rsid w:val="00172B03"/>
    <w:rsid w:val="001730B3"/>
    <w:rsid w:val="001731F1"/>
    <w:rsid w:val="001735C2"/>
    <w:rsid w:val="001738FC"/>
    <w:rsid w:val="001741A5"/>
    <w:rsid w:val="00175C5A"/>
    <w:rsid w:val="0017624A"/>
    <w:rsid w:val="00176406"/>
    <w:rsid w:val="00177206"/>
    <w:rsid w:val="0018199C"/>
    <w:rsid w:val="001821EF"/>
    <w:rsid w:val="0018234F"/>
    <w:rsid w:val="0018267A"/>
    <w:rsid w:val="00182B50"/>
    <w:rsid w:val="00182C82"/>
    <w:rsid w:val="00184456"/>
    <w:rsid w:val="00184517"/>
    <w:rsid w:val="001858A4"/>
    <w:rsid w:val="0018705F"/>
    <w:rsid w:val="00187760"/>
    <w:rsid w:val="00187B3C"/>
    <w:rsid w:val="00190A98"/>
    <w:rsid w:val="00191073"/>
    <w:rsid w:val="0019110B"/>
    <w:rsid w:val="0019148B"/>
    <w:rsid w:val="00191764"/>
    <w:rsid w:val="001934B5"/>
    <w:rsid w:val="00194E81"/>
    <w:rsid w:val="001954B3"/>
    <w:rsid w:val="0019581A"/>
    <w:rsid w:val="00196117"/>
    <w:rsid w:val="00196E16"/>
    <w:rsid w:val="001A0C21"/>
    <w:rsid w:val="001A119A"/>
    <w:rsid w:val="001A2343"/>
    <w:rsid w:val="001A50E6"/>
    <w:rsid w:val="001A57CC"/>
    <w:rsid w:val="001A761A"/>
    <w:rsid w:val="001B0306"/>
    <w:rsid w:val="001B161C"/>
    <w:rsid w:val="001B44FC"/>
    <w:rsid w:val="001B4C81"/>
    <w:rsid w:val="001B5B26"/>
    <w:rsid w:val="001B787F"/>
    <w:rsid w:val="001B7F3C"/>
    <w:rsid w:val="001C122B"/>
    <w:rsid w:val="001C1A9A"/>
    <w:rsid w:val="001C1DAA"/>
    <w:rsid w:val="001C3C5E"/>
    <w:rsid w:val="001C4309"/>
    <w:rsid w:val="001C4586"/>
    <w:rsid w:val="001C5265"/>
    <w:rsid w:val="001C5EB7"/>
    <w:rsid w:val="001C60F9"/>
    <w:rsid w:val="001C7C7B"/>
    <w:rsid w:val="001D0531"/>
    <w:rsid w:val="001D2655"/>
    <w:rsid w:val="001D2861"/>
    <w:rsid w:val="001D50CD"/>
    <w:rsid w:val="001D63CB"/>
    <w:rsid w:val="001D6675"/>
    <w:rsid w:val="001D763C"/>
    <w:rsid w:val="001E009A"/>
    <w:rsid w:val="001E0583"/>
    <w:rsid w:val="001E0946"/>
    <w:rsid w:val="001E2B93"/>
    <w:rsid w:val="001E3CFF"/>
    <w:rsid w:val="001E3EC3"/>
    <w:rsid w:val="001E4D31"/>
    <w:rsid w:val="001E519A"/>
    <w:rsid w:val="001E5387"/>
    <w:rsid w:val="001E64FA"/>
    <w:rsid w:val="001E6523"/>
    <w:rsid w:val="001E7458"/>
    <w:rsid w:val="001E7F92"/>
    <w:rsid w:val="001F0679"/>
    <w:rsid w:val="001F122E"/>
    <w:rsid w:val="001F12E1"/>
    <w:rsid w:val="001F2175"/>
    <w:rsid w:val="001F2286"/>
    <w:rsid w:val="001F2581"/>
    <w:rsid w:val="001F3419"/>
    <w:rsid w:val="001F4110"/>
    <w:rsid w:val="001F5BB7"/>
    <w:rsid w:val="001F64F0"/>
    <w:rsid w:val="001F7FC3"/>
    <w:rsid w:val="00202934"/>
    <w:rsid w:val="002033AE"/>
    <w:rsid w:val="0020365D"/>
    <w:rsid w:val="00204435"/>
    <w:rsid w:val="002045FB"/>
    <w:rsid w:val="0020472E"/>
    <w:rsid w:val="002050CA"/>
    <w:rsid w:val="00205DEA"/>
    <w:rsid w:val="00207A70"/>
    <w:rsid w:val="002112BB"/>
    <w:rsid w:val="00212412"/>
    <w:rsid w:val="002137FE"/>
    <w:rsid w:val="002138A3"/>
    <w:rsid w:val="00214028"/>
    <w:rsid w:val="00214BCC"/>
    <w:rsid w:val="00216602"/>
    <w:rsid w:val="00216DDB"/>
    <w:rsid w:val="00217B03"/>
    <w:rsid w:val="00220361"/>
    <w:rsid w:val="002207C8"/>
    <w:rsid w:val="00221491"/>
    <w:rsid w:val="00221E88"/>
    <w:rsid w:val="0022301E"/>
    <w:rsid w:val="0022312B"/>
    <w:rsid w:val="00223633"/>
    <w:rsid w:val="002241CE"/>
    <w:rsid w:val="00224A67"/>
    <w:rsid w:val="002251AA"/>
    <w:rsid w:val="0022540A"/>
    <w:rsid w:val="00225761"/>
    <w:rsid w:val="00225F78"/>
    <w:rsid w:val="002267FB"/>
    <w:rsid w:val="00226BD5"/>
    <w:rsid w:val="002307A3"/>
    <w:rsid w:val="00230D75"/>
    <w:rsid w:val="00231246"/>
    <w:rsid w:val="00231B66"/>
    <w:rsid w:val="00234621"/>
    <w:rsid w:val="002346C9"/>
    <w:rsid w:val="00235CB9"/>
    <w:rsid w:val="00236C9C"/>
    <w:rsid w:val="002373C5"/>
    <w:rsid w:val="002417DC"/>
    <w:rsid w:val="00245956"/>
    <w:rsid w:val="00245BBF"/>
    <w:rsid w:val="00245E6E"/>
    <w:rsid w:val="00246183"/>
    <w:rsid w:val="002465F1"/>
    <w:rsid w:val="00247356"/>
    <w:rsid w:val="002473DC"/>
    <w:rsid w:val="00251EC3"/>
    <w:rsid w:val="00251F1C"/>
    <w:rsid w:val="00251FE2"/>
    <w:rsid w:val="002527B9"/>
    <w:rsid w:val="0025411C"/>
    <w:rsid w:val="00254AB4"/>
    <w:rsid w:val="00255230"/>
    <w:rsid w:val="00256CBF"/>
    <w:rsid w:val="002571F0"/>
    <w:rsid w:val="002627B2"/>
    <w:rsid w:val="00262BC3"/>
    <w:rsid w:val="00264041"/>
    <w:rsid w:val="00264809"/>
    <w:rsid w:val="002658B1"/>
    <w:rsid w:val="0026644C"/>
    <w:rsid w:val="00266D10"/>
    <w:rsid w:val="0026750E"/>
    <w:rsid w:val="00267849"/>
    <w:rsid w:val="00270E12"/>
    <w:rsid w:val="00271F60"/>
    <w:rsid w:val="002737B2"/>
    <w:rsid w:val="00273B6B"/>
    <w:rsid w:val="00273D7C"/>
    <w:rsid w:val="0027448E"/>
    <w:rsid w:val="00274B78"/>
    <w:rsid w:val="00274F65"/>
    <w:rsid w:val="00275017"/>
    <w:rsid w:val="002753C5"/>
    <w:rsid w:val="00276029"/>
    <w:rsid w:val="00276B3A"/>
    <w:rsid w:val="00276DCC"/>
    <w:rsid w:val="00277AB8"/>
    <w:rsid w:val="00277B85"/>
    <w:rsid w:val="0028030C"/>
    <w:rsid w:val="00280947"/>
    <w:rsid w:val="00284D5F"/>
    <w:rsid w:val="00285116"/>
    <w:rsid w:val="00285FD0"/>
    <w:rsid w:val="00286A72"/>
    <w:rsid w:val="00287891"/>
    <w:rsid w:val="0029026A"/>
    <w:rsid w:val="002911CC"/>
    <w:rsid w:val="00292639"/>
    <w:rsid w:val="00292E1E"/>
    <w:rsid w:val="00293925"/>
    <w:rsid w:val="00293D20"/>
    <w:rsid w:val="00296EAD"/>
    <w:rsid w:val="002A00EE"/>
    <w:rsid w:val="002A2483"/>
    <w:rsid w:val="002A26F1"/>
    <w:rsid w:val="002A2C1E"/>
    <w:rsid w:val="002A39DC"/>
    <w:rsid w:val="002A4C17"/>
    <w:rsid w:val="002A4D2E"/>
    <w:rsid w:val="002A6658"/>
    <w:rsid w:val="002A719F"/>
    <w:rsid w:val="002B0D02"/>
    <w:rsid w:val="002B165E"/>
    <w:rsid w:val="002B26C7"/>
    <w:rsid w:val="002B2939"/>
    <w:rsid w:val="002B3E01"/>
    <w:rsid w:val="002B424F"/>
    <w:rsid w:val="002B442E"/>
    <w:rsid w:val="002B449D"/>
    <w:rsid w:val="002B4B53"/>
    <w:rsid w:val="002B65EC"/>
    <w:rsid w:val="002B767C"/>
    <w:rsid w:val="002C17A1"/>
    <w:rsid w:val="002C17F4"/>
    <w:rsid w:val="002C2471"/>
    <w:rsid w:val="002C26E8"/>
    <w:rsid w:val="002C2CB1"/>
    <w:rsid w:val="002C2FD1"/>
    <w:rsid w:val="002C316B"/>
    <w:rsid w:val="002C3F3E"/>
    <w:rsid w:val="002C40A6"/>
    <w:rsid w:val="002C4AC0"/>
    <w:rsid w:val="002C4C50"/>
    <w:rsid w:val="002C4F39"/>
    <w:rsid w:val="002D1EB3"/>
    <w:rsid w:val="002D26C0"/>
    <w:rsid w:val="002D5D9A"/>
    <w:rsid w:val="002D6A76"/>
    <w:rsid w:val="002D7196"/>
    <w:rsid w:val="002D71C7"/>
    <w:rsid w:val="002D7384"/>
    <w:rsid w:val="002D795A"/>
    <w:rsid w:val="002E0E7D"/>
    <w:rsid w:val="002E132B"/>
    <w:rsid w:val="002E1CC3"/>
    <w:rsid w:val="002E2BD4"/>
    <w:rsid w:val="002E307C"/>
    <w:rsid w:val="002E351D"/>
    <w:rsid w:val="002E637F"/>
    <w:rsid w:val="002E7B22"/>
    <w:rsid w:val="002E7CFF"/>
    <w:rsid w:val="002E7FCC"/>
    <w:rsid w:val="002F07C6"/>
    <w:rsid w:val="002F1758"/>
    <w:rsid w:val="002F3931"/>
    <w:rsid w:val="002F48E7"/>
    <w:rsid w:val="002F54E8"/>
    <w:rsid w:val="002F5910"/>
    <w:rsid w:val="002F5FC7"/>
    <w:rsid w:val="002F6150"/>
    <w:rsid w:val="002F6C41"/>
    <w:rsid w:val="00300002"/>
    <w:rsid w:val="003024E1"/>
    <w:rsid w:val="00303E54"/>
    <w:rsid w:val="003045C8"/>
    <w:rsid w:val="00305CCC"/>
    <w:rsid w:val="003071B3"/>
    <w:rsid w:val="00310307"/>
    <w:rsid w:val="00310451"/>
    <w:rsid w:val="00310A2A"/>
    <w:rsid w:val="00310C0A"/>
    <w:rsid w:val="00310D89"/>
    <w:rsid w:val="0031119A"/>
    <w:rsid w:val="00311D28"/>
    <w:rsid w:val="003121F1"/>
    <w:rsid w:val="0031333B"/>
    <w:rsid w:val="00314AF9"/>
    <w:rsid w:val="003167F6"/>
    <w:rsid w:val="00317356"/>
    <w:rsid w:val="00317463"/>
    <w:rsid w:val="00317D72"/>
    <w:rsid w:val="0032075C"/>
    <w:rsid w:val="003219A9"/>
    <w:rsid w:val="00321DED"/>
    <w:rsid w:val="0032227C"/>
    <w:rsid w:val="00322BDF"/>
    <w:rsid w:val="00322F30"/>
    <w:rsid w:val="003235A9"/>
    <w:rsid w:val="0032439B"/>
    <w:rsid w:val="00325A3E"/>
    <w:rsid w:val="00325DAC"/>
    <w:rsid w:val="00325E36"/>
    <w:rsid w:val="00326D55"/>
    <w:rsid w:val="00330DBA"/>
    <w:rsid w:val="00331129"/>
    <w:rsid w:val="003311C1"/>
    <w:rsid w:val="00332251"/>
    <w:rsid w:val="003346D2"/>
    <w:rsid w:val="0033594E"/>
    <w:rsid w:val="003360C0"/>
    <w:rsid w:val="00336D84"/>
    <w:rsid w:val="00337422"/>
    <w:rsid w:val="00340707"/>
    <w:rsid w:val="00341582"/>
    <w:rsid w:val="00342FBA"/>
    <w:rsid w:val="003431C8"/>
    <w:rsid w:val="00344864"/>
    <w:rsid w:val="00345247"/>
    <w:rsid w:val="00345984"/>
    <w:rsid w:val="003463CB"/>
    <w:rsid w:val="00346D2A"/>
    <w:rsid w:val="00351C4F"/>
    <w:rsid w:val="00352150"/>
    <w:rsid w:val="0035306E"/>
    <w:rsid w:val="00353A6A"/>
    <w:rsid w:val="00355458"/>
    <w:rsid w:val="00355AD5"/>
    <w:rsid w:val="00355E64"/>
    <w:rsid w:val="00355FBC"/>
    <w:rsid w:val="0035606B"/>
    <w:rsid w:val="00357123"/>
    <w:rsid w:val="00360E9E"/>
    <w:rsid w:val="00361D4D"/>
    <w:rsid w:val="00361E14"/>
    <w:rsid w:val="0036330B"/>
    <w:rsid w:val="00364FB9"/>
    <w:rsid w:val="00365AEC"/>
    <w:rsid w:val="00366C47"/>
    <w:rsid w:val="00367B6E"/>
    <w:rsid w:val="00367FC7"/>
    <w:rsid w:val="003707F9"/>
    <w:rsid w:val="00371DFC"/>
    <w:rsid w:val="0037232F"/>
    <w:rsid w:val="00372599"/>
    <w:rsid w:val="00373A3C"/>
    <w:rsid w:val="00374564"/>
    <w:rsid w:val="0037551F"/>
    <w:rsid w:val="003760A7"/>
    <w:rsid w:val="003763CC"/>
    <w:rsid w:val="00376D45"/>
    <w:rsid w:val="00380595"/>
    <w:rsid w:val="00380892"/>
    <w:rsid w:val="00381665"/>
    <w:rsid w:val="00382E06"/>
    <w:rsid w:val="00383237"/>
    <w:rsid w:val="003836CC"/>
    <w:rsid w:val="0038434D"/>
    <w:rsid w:val="00384605"/>
    <w:rsid w:val="00384E74"/>
    <w:rsid w:val="0038697F"/>
    <w:rsid w:val="00387433"/>
    <w:rsid w:val="00390234"/>
    <w:rsid w:val="00390264"/>
    <w:rsid w:val="003921F1"/>
    <w:rsid w:val="003944EF"/>
    <w:rsid w:val="003945B6"/>
    <w:rsid w:val="00395646"/>
    <w:rsid w:val="00396EB6"/>
    <w:rsid w:val="00397ACA"/>
    <w:rsid w:val="00397ED3"/>
    <w:rsid w:val="003A07AA"/>
    <w:rsid w:val="003A0EC7"/>
    <w:rsid w:val="003A1A70"/>
    <w:rsid w:val="003A24FF"/>
    <w:rsid w:val="003A2B56"/>
    <w:rsid w:val="003A2EAE"/>
    <w:rsid w:val="003A41F2"/>
    <w:rsid w:val="003A42B1"/>
    <w:rsid w:val="003A6E7B"/>
    <w:rsid w:val="003A72F7"/>
    <w:rsid w:val="003A76B9"/>
    <w:rsid w:val="003B033C"/>
    <w:rsid w:val="003B127E"/>
    <w:rsid w:val="003B1A77"/>
    <w:rsid w:val="003B358A"/>
    <w:rsid w:val="003B3656"/>
    <w:rsid w:val="003B4CF6"/>
    <w:rsid w:val="003B5C00"/>
    <w:rsid w:val="003B6B56"/>
    <w:rsid w:val="003B6E20"/>
    <w:rsid w:val="003B7A6A"/>
    <w:rsid w:val="003C08A8"/>
    <w:rsid w:val="003C136E"/>
    <w:rsid w:val="003C3B10"/>
    <w:rsid w:val="003C5F47"/>
    <w:rsid w:val="003C65DE"/>
    <w:rsid w:val="003C6D76"/>
    <w:rsid w:val="003C7310"/>
    <w:rsid w:val="003C783A"/>
    <w:rsid w:val="003D0017"/>
    <w:rsid w:val="003D05A1"/>
    <w:rsid w:val="003D05E7"/>
    <w:rsid w:val="003D14F2"/>
    <w:rsid w:val="003D1699"/>
    <w:rsid w:val="003D1CD8"/>
    <w:rsid w:val="003D3B51"/>
    <w:rsid w:val="003D45D5"/>
    <w:rsid w:val="003D5147"/>
    <w:rsid w:val="003D5964"/>
    <w:rsid w:val="003D5A66"/>
    <w:rsid w:val="003D71CE"/>
    <w:rsid w:val="003E2A5F"/>
    <w:rsid w:val="003E3B94"/>
    <w:rsid w:val="003E45CC"/>
    <w:rsid w:val="003E5896"/>
    <w:rsid w:val="003E7057"/>
    <w:rsid w:val="003E7481"/>
    <w:rsid w:val="003E7897"/>
    <w:rsid w:val="003F0727"/>
    <w:rsid w:val="003F16D6"/>
    <w:rsid w:val="003F308F"/>
    <w:rsid w:val="003F4B2A"/>
    <w:rsid w:val="0040153D"/>
    <w:rsid w:val="0040234C"/>
    <w:rsid w:val="00403638"/>
    <w:rsid w:val="0040455D"/>
    <w:rsid w:val="0040473B"/>
    <w:rsid w:val="00404FC1"/>
    <w:rsid w:val="00405503"/>
    <w:rsid w:val="004057AF"/>
    <w:rsid w:val="00406412"/>
    <w:rsid w:val="0040646B"/>
    <w:rsid w:val="00406DE6"/>
    <w:rsid w:val="00406E2D"/>
    <w:rsid w:val="00407244"/>
    <w:rsid w:val="00407B1B"/>
    <w:rsid w:val="0041052F"/>
    <w:rsid w:val="0041053B"/>
    <w:rsid w:val="0041074F"/>
    <w:rsid w:val="00411C01"/>
    <w:rsid w:val="00413661"/>
    <w:rsid w:val="00413BF9"/>
    <w:rsid w:val="0041418F"/>
    <w:rsid w:val="00416593"/>
    <w:rsid w:val="004166CE"/>
    <w:rsid w:val="00416F81"/>
    <w:rsid w:val="00417C10"/>
    <w:rsid w:val="00420750"/>
    <w:rsid w:val="00420810"/>
    <w:rsid w:val="00421B95"/>
    <w:rsid w:val="0042274A"/>
    <w:rsid w:val="00423001"/>
    <w:rsid w:val="00423393"/>
    <w:rsid w:val="00423A08"/>
    <w:rsid w:val="004241AB"/>
    <w:rsid w:val="00424688"/>
    <w:rsid w:val="0042485C"/>
    <w:rsid w:val="0042551A"/>
    <w:rsid w:val="00426A97"/>
    <w:rsid w:val="004273BF"/>
    <w:rsid w:val="004276BC"/>
    <w:rsid w:val="0042776C"/>
    <w:rsid w:val="0042777D"/>
    <w:rsid w:val="00430022"/>
    <w:rsid w:val="0043154B"/>
    <w:rsid w:val="004320CF"/>
    <w:rsid w:val="00432464"/>
    <w:rsid w:val="0043250E"/>
    <w:rsid w:val="0043381F"/>
    <w:rsid w:val="00433B79"/>
    <w:rsid w:val="00434F4C"/>
    <w:rsid w:val="004376B9"/>
    <w:rsid w:val="00440429"/>
    <w:rsid w:val="00440E9E"/>
    <w:rsid w:val="004439DA"/>
    <w:rsid w:val="0044402D"/>
    <w:rsid w:val="004448B7"/>
    <w:rsid w:val="004454A2"/>
    <w:rsid w:val="004463C8"/>
    <w:rsid w:val="00446C49"/>
    <w:rsid w:val="00447FBF"/>
    <w:rsid w:val="00451A52"/>
    <w:rsid w:val="00453D7E"/>
    <w:rsid w:val="00454BB4"/>
    <w:rsid w:val="0045566A"/>
    <w:rsid w:val="00455BD3"/>
    <w:rsid w:val="004568DB"/>
    <w:rsid w:val="00460516"/>
    <w:rsid w:val="00461E77"/>
    <w:rsid w:val="00462E5C"/>
    <w:rsid w:val="00462E6C"/>
    <w:rsid w:val="0046438E"/>
    <w:rsid w:val="00464BB2"/>
    <w:rsid w:val="004658DC"/>
    <w:rsid w:val="0046610D"/>
    <w:rsid w:val="0046642D"/>
    <w:rsid w:val="0046674F"/>
    <w:rsid w:val="004673C1"/>
    <w:rsid w:val="00467D76"/>
    <w:rsid w:val="00471C03"/>
    <w:rsid w:val="00471E72"/>
    <w:rsid w:val="00472699"/>
    <w:rsid w:val="00473216"/>
    <w:rsid w:val="00473A34"/>
    <w:rsid w:val="0047585F"/>
    <w:rsid w:val="00476ACC"/>
    <w:rsid w:val="00477765"/>
    <w:rsid w:val="00477F56"/>
    <w:rsid w:val="00480D83"/>
    <w:rsid w:val="00481F76"/>
    <w:rsid w:val="00483C10"/>
    <w:rsid w:val="004841B3"/>
    <w:rsid w:val="004848B1"/>
    <w:rsid w:val="004858E1"/>
    <w:rsid w:val="00486121"/>
    <w:rsid w:val="00487CC9"/>
    <w:rsid w:val="0049031D"/>
    <w:rsid w:val="00490363"/>
    <w:rsid w:val="0049054A"/>
    <w:rsid w:val="00490873"/>
    <w:rsid w:val="00490F4C"/>
    <w:rsid w:val="0049143F"/>
    <w:rsid w:val="00491882"/>
    <w:rsid w:val="004920CA"/>
    <w:rsid w:val="0049272A"/>
    <w:rsid w:val="00492E4A"/>
    <w:rsid w:val="00493818"/>
    <w:rsid w:val="00493914"/>
    <w:rsid w:val="00494572"/>
    <w:rsid w:val="004951B4"/>
    <w:rsid w:val="0049696F"/>
    <w:rsid w:val="004A0B87"/>
    <w:rsid w:val="004A18E9"/>
    <w:rsid w:val="004A1923"/>
    <w:rsid w:val="004A2F23"/>
    <w:rsid w:val="004A2F5A"/>
    <w:rsid w:val="004A51D1"/>
    <w:rsid w:val="004A568C"/>
    <w:rsid w:val="004A6333"/>
    <w:rsid w:val="004A65F9"/>
    <w:rsid w:val="004A6601"/>
    <w:rsid w:val="004A7896"/>
    <w:rsid w:val="004B074B"/>
    <w:rsid w:val="004B0C37"/>
    <w:rsid w:val="004B0FF5"/>
    <w:rsid w:val="004B10DF"/>
    <w:rsid w:val="004B13EA"/>
    <w:rsid w:val="004B2926"/>
    <w:rsid w:val="004B2B4C"/>
    <w:rsid w:val="004B398B"/>
    <w:rsid w:val="004B576A"/>
    <w:rsid w:val="004B720E"/>
    <w:rsid w:val="004B7B20"/>
    <w:rsid w:val="004C1598"/>
    <w:rsid w:val="004C1864"/>
    <w:rsid w:val="004C1DC5"/>
    <w:rsid w:val="004C21B0"/>
    <w:rsid w:val="004C4509"/>
    <w:rsid w:val="004C5DCE"/>
    <w:rsid w:val="004C6BE2"/>
    <w:rsid w:val="004C772D"/>
    <w:rsid w:val="004C773A"/>
    <w:rsid w:val="004D2431"/>
    <w:rsid w:val="004D27A4"/>
    <w:rsid w:val="004D2809"/>
    <w:rsid w:val="004D3316"/>
    <w:rsid w:val="004D371B"/>
    <w:rsid w:val="004D38A5"/>
    <w:rsid w:val="004D3A6A"/>
    <w:rsid w:val="004D43E5"/>
    <w:rsid w:val="004D59A5"/>
    <w:rsid w:val="004D63E9"/>
    <w:rsid w:val="004D6499"/>
    <w:rsid w:val="004D66C6"/>
    <w:rsid w:val="004D7791"/>
    <w:rsid w:val="004D79E8"/>
    <w:rsid w:val="004E025B"/>
    <w:rsid w:val="004E02BF"/>
    <w:rsid w:val="004E2AAF"/>
    <w:rsid w:val="004E2E38"/>
    <w:rsid w:val="004E33CD"/>
    <w:rsid w:val="004E42F0"/>
    <w:rsid w:val="004E43A8"/>
    <w:rsid w:val="004E53B6"/>
    <w:rsid w:val="004E69CF"/>
    <w:rsid w:val="004E70C2"/>
    <w:rsid w:val="004E7265"/>
    <w:rsid w:val="004F04C8"/>
    <w:rsid w:val="004F0FF9"/>
    <w:rsid w:val="004F1296"/>
    <w:rsid w:val="004F1F8F"/>
    <w:rsid w:val="004F202D"/>
    <w:rsid w:val="004F2497"/>
    <w:rsid w:val="004F29A7"/>
    <w:rsid w:val="004F33FF"/>
    <w:rsid w:val="004F3AD6"/>
    <w:rsid w:val="004F4487"/>
    <w:rsid w:val="004F6DD7"/>
    <w:rsid w:val="004F7176"/>
    <w:rsid w:val="004F7D03"/>
    <w:rsid w:val="005012EC"/>
    <w:rsid w:val="00501A31"/>
    <w:rsid w:val="00501C61"/>
    <w:rsid w:val="005023AE"/>
    <w:rsid w:val="00502D71"/>
    <w:rsid w:val="00502DE1"/>
    <w:rsid w:val="005034D5"/>
    <w:rsid w:val="005048FB"/>
    <w:rsid w:val="005052A4"/>
    <w:rsid w:val="0050612E"/>
    <w:rsid w:val="00506BC8"/>
    <w:rsid w:val="00507D0F"/>
    <w:rsid w:val="00510569"/>
    <w:rsid w:val="005108A1"/>
    <w:rsid w:val="00510D82"/>
    <w:rsid w:val="0051213A"/>
    <w:rsid w:val="00512E4F"/>
    <w:rsid w:val="00514A2B"/>
    <w:rsid w:val="00515325"/>
    <w:rsid w:val="0051605E"/>
    <w:rsid w:val="00516CA9"/>
    <w:rsid w:val="00517008"/>
    <w:rsid w:val="005201E5"/>
    <w:rsid w:val="00520B6E"/>
    <w:rsid w:val="00521AB3"/>
    <w:rsid w:val="00522390"/>
    <w:rsid w:val="005235D5"/>
    <w:rsid w:val="00524297"/>
    <w:rsid w:val="00526B98"/>
    <w:rsid w:val="00526BEF"/>
    <w:rsid w:val="005279BD"/>
    <w:rsid w:val="00530797"/>
    <w:rsid w:val="00530816"/>
    <w:rsid w:val="00531FF0"/>
    <w:rsid w:val="00532192"/>
    <w:rsid w:val="005352D7"/>
    <w:rsid w:val="005356DD"/>
    <w:rsid w:val="0053675B"/>
    <w:rsid w:val="005379BF"/>
    <w:rsid w:val="00540262"/>
    <w:rsid w:val="00540FED"/>
    <w:rsid w:val="00542665"/>
    <w:rsid w:val="00542E9F"/>
    <w:rsid w:val="00543399"/>
    <w:rsid w:val="00543CEA"/>
    <w:rsid w:val="00545450"/>
    <w:rsid w:val="00545775"/>
    <w:rsid w:val="00547A41"/>
    <w:rsid w:val="00547D40"/>
    <w:rsid w:val="005501DA"/>
    <w:rsid w:val="00550484"/>
    <w:rsid w:val="00551D4E"/>
    <w:rsid w:val="005526B9"/>
    <w:rsid w:val="00556238"/>
    <w:rsid w:val="005562DE"/>
    <w:rsid w:val="00556A5A"/>
    <w:rsid w:val="0055782D"/>
    <w:rsid w:val="005605F0"/>
    <w:rsid w:val="00560F66"/>
    <w:rsid w:val="0056123F"/>
    <w:rsid w:val="0056188B"/>
    <w:rsid w:val="00561D1B"/>
    <w:rsid w:val="00566870"/>
    <w:rsid w:val="00567E05"/>
    <w:rsid w:val="00571484"/>
    <w:rsid w:val="005714B9"/>
    <w:rsid w:val="0057162A"/>
    <w:rsid w:val="00571B33"/>
    <w:rsid w:val="00572619"/>
    <w:rsid w:val="005728DD"/>
    <w:rsid w:val="005730DF"/>
    <w:rsid w:val="0057409C"/>
    <w:rsid w:val="0057454A"/>
    <w:rsid w:val="00574916"/>
    <w:rsid w:val="00577088"/>
    <w:rsid w:val="00577176"/>
    <w:rsid w:val="0057766E"/>
    <w:rsid w:val="005779EC"/>
    <w:rsid w:val="00577C66"/>
    <w:rsid w:val="00580A94"/>
    <w:rsid w:val="00580ACA"/>
    <w:rsid w:val="005814CF"/>
    <w:rsid w:val="0058151B"/>
    <w:rsid w:val="005815C3"/>
    <w:rsid w:val="005817C2"/>
    <w:rsid w:val="00581ED6"/>
    <w:rsid w:val="00583529"/>
    <w:rsid w:val="005836F6"/>
    <w:rsid w:val="00583767"/>
    <w:rsid w:val="00583788"/>
    <w:rsid w:val="00583E19"/>
    <w:rsid w:val="00584112"/>
    <w:rsid w:val="00584D90"/>
    <w:rsid w:val="005867D0"/>
    <w:rsid w:val="005868AA"/>
    <w:rsid w:val="005874AC"/>
    <w:rsid w:val="00590261"/>
    <w:rsid w:val="005908EF"/>
    <w:rsid w:val="00591143"/>
    <w:rsid w:val="005912F4"/>
    <w:rsid w:val="00591C45"/>
    <w:rsid w:val="00592F09"/>
    <w:rsid w:val="005943DD"/>
    <w:rsid w:val="00595A6F"/>
    <w:rsid w:val="00596A86"/>
    <w:rsid w:val="00597C0C"/>
    <w:rsid w:val="005A1735"/>
    <w:rsid w:val="005A3A29"/>
    <w:rsid w:val="005A3F9C"/>
    <w:rsid w:val="005A4C52"/>
    <w:rsid w:val="005A533A"/>
    <w:rsid w:val="005A6203"/>
    <w:rsid w:val="005A6DAE"/>
    <w:rsid w:val="005A6E36"/>
    <w:rsid w:val="005A7773"/>
    <w:rsid w:val="005B01CA"/>
    <w:rsid w:val="005B021D"/>
    <w:rsid w:val="005B14A3"/>
    <w:rsid w:val="005B2082"/>
    <w:rsid w:val="005B4816"/>
    <w:rsid w:val="005B4B82"/>
    <w:rsid w:val="005B4D85"/>
    <w:rsid w:val="005B591B"/>
    <w:rsid w:val="005B5C88"/>
    <w:rsid w:val="005B5DD5"/>
    <w:rsid w:val="005B6D88"/>
    <w:rsid w:val="005B7246"/>
    <w:rsid w:val="005C14C5"/>
    <w:rsid w:val="005C2662"/>
    <w:rsid w:val="005C2B5F"/>
    <w:rsid w:val="005C2E54"/>
    <w:rsid w:val="005C4A33"/>
    <w:rsid w:val="005C540B"/>
    <w:rsid w:val="005D1CD8"/>
    <w:rsid w:val="005D2908"/>
    <w:rsid w:val="005D40EE"/>
    <w:rsid w:val="005D41FB"/>
    <w:rsid w:val="005D5547"/>
    <w:rsid w:val="005D688D"/>
    <w:rsid w:val="005D6A4E"/>
    <w:rsid w:val="005E09DA"/>
    <w:rsid w:val="005E0B71"/>
    <w:rsid w:val="005E26F8"/>
    <w:rsid w:val="005E289C"/>
    <w:rsid w:val="005E3267"/>
    <w:rsid w:val="005E3554"/>
    <w:rsid w:val="005E47B7"/>
    <w:rsid w:val="005E51E7"/>
    <w:rsid w:val="005E55FB"/>
    <w:rsid w:val="005E5677"/>
    <w:rsid w:val="005E5A42"/>
    <w:rsid w:val="005E7D6F"/>
    <w:rsid w:val="005E7E7D"/>
    <w:rsid w:val="005F0F05"/>
    <w:rsid w:val="005F116A"/>
    <w:rsid w:val="005F257A"/>
    <w:rsid w:val="005F2606"/>
    <w:rsid w:val="005F4B17"/>
    <w:rsid w:val="005F55B0"/>
    <w:rsid w:val="005F7258"/>
    <w:rsid w:val="005F728A"/>
    <w:rsid w:val="00601413"/>
    <w:rsid w:val="006037C8"/>
    <w:rsid w:val="00606286"/>
    <w:rsid w:val="006070EF"/>
    <w:rsid w:val="006074CC"/>
    <w:rsid w:val="006128C2"/>
    <w:rsid w:val="0061324D"/>
    <w:rsid w:val="00613375"/>
    <w:rsid w:val="00613E26"/>
    <w:rsid w:val="00613FC0"/>
    <w:rsid w:val="00614D40"/>
    <w:rsid w:val="00614FCB"/>
    <w:rsid w:val="00616B2A"/>
    <w:rsid w:val="00616FAF"/>
    <w:rsid w:val="00617235"/>
    <w:rsid w:val="0062135A"/>
    <w:rsid w:val="00622A13"/>
    <w:rsid w:val="00623F54"/>
    <w:rsid w:val="00624091"/>
    <w:rsid w:val="0062458A"/>
    <w:rsid w:val="00630D6C"/>
    <w:rsid w:val="00631656"/>
    <w:rsid w:val="006322F4"/>
    <w:rsid w:val="00635208"/>
    <w:rsid w:val="0063548B"/>
    <w:rsid w:val="006354D2"/>
    <w:rsid w:val="00635948"/>
    <w:rsid w:val="00635994"/>
    <w:rsid w:val="00641EAF"/>
    <w:rsid w:val="00643970"/>
    <w:rsid w:val="00643D27"/>
    <w:rsid w:val="0064591D"/>
    <w:rsid w:val="00645FA3"/>
    <w:rsid w:val="00650257"/>
    <w:rsid w:val="006504E2"/>
    <w:rsid w:val="0065133F"/>
    <w:rsid w:val="00651704"/>
    <w:rsid w:val="00651785"/>
    <w:rsid w:val="00651A49"/>
    <w:rsid w:val="006527EF"/>
    <w:rsid w:val="0065307F"/>
    <w:rsid w:val="006535E0"/>
    <w:rsid w:val="0065404E"/>
    <w:rsid w:val="00654288"/>
    <w:rsid w:val="00654C71"/>
    <w:rsid w:val="006550A2"/>
    <w:rsid w:val="00655256"/>
    <w:rsid w:val="00657578"/>
    <w:rsid w:val="00660A02"/>
    <w:rsid w:val="00660CF8"/>
    <w:rsid w:val="00661002"/>
    <w:rsid w:val="00664B69"/>
    <w:rsid w:val="00664E5F"/>
    <w:rsid w:val="00664EDC"/>
    <w:rsid w:val="00665BCC"/>
    <w:rsid w:val="006666E4"/>
    <w:rsid w:val="00666B87"/>
    <w:rsid w:val="00671862"/>
    <w:rsid w:val="00673B99"/>
    <w:rsid w:val="006741BB"/>
    <w:rsid w:val="0067448F"/>
    <w:rsid w:val="00674CBF"/>
    <w:rsid w:val="006755DC"/>
    <w:rsid w:val="0067592B"/>
    <w:rsid w:val="00675E55"/>
    <w:rsid w:val="006760C9"/>
    <w:rsid w:val="0067662D"/>
    <w:rsid w:val="00676985"/>
    <w:rsid w:val="00680097"/>
    <w:rsid w:val="00681044"/>
    <w:rsid w:val="00681D9A"/>
    <w:rsid w:val="0068333E"/>
    <w:rsid w:val="006835EA"/>
    <w:rsid w:val="00683CF4"/>
    <w:rsid w:val="006841B5"/>
    <w:rsid w:val="0068424B"/>
    <w:rsid w:val="00686B1E"/>
    <w:rsid w:val="00686DB7"/>
    <w:rsid w:val="0068762E"/>
    <w:rsid w:val="00687647"/>
    <w:rsid w:val="00692E05"/>
    <w:rsid w:val="006931B8"/>
    <w:rsid w:val="00694025"/>
    <w:rsid w:val="00694C0B"/>
    <w:rsid w:val="006A0CFD"/>
    <w:rsid w:val="006A13C6"/>
    <w:rsid w:val="006A1992"/>
    <w:rsid w:val="006A1B4A"/>
    <w:rsid w:val="006A1FDD"/>
    <w:rsid w:val="006A2AE6"/>
    <w:rsid w:val="006A43BC"/>
    <w:rsid w:val="006A464C"/>
    <w:rsid w:val="006A4F6E"/>
    <w:rsid w:val="006A54D9"/>
    <w:rsid w:val="006A5BFE"/>
    <w:rsid w:val="006A66E2"/>
    <w:rsid w:val="006A70DB"/>
    <w:rsid w:val="006A7B49"/>
    <w:rsid w:val="006A7B7D"/>
    <w:rsid w:val="006B085E"/>
    <w:rsid w:val="006B0F0D"/>
    <w:rsid w:val="006B138A"/>
    <w:rsid w:val="006B15B7"/>
    <w:rsid w:val="006B1A06"/>
    <w:rsid w:val="006B1B61"/>
    <w:rsid w:val="006B247E"/>
    <w:rsid w:val="006B3181"/>
    <w:rsid w:val="006B3D08"/>
    <w:rsid w:val="006B3DD2"/>
    <w:rsid w:val="006B4AB5"/>
    <w:rsid w:val="006B572C"/>
    <w:rsid w:val="006B71AE"/>
    <w:rsid w:val="006C0697"/>
    <w:rsid w:val="006C09C3"/>
    <w:rsid w:val="006C309D"/>
    <w:rsid w:val="006C35C8"/>
    <w:rsid w:val="006C4EA1"/>
    <w:rsid w:val="006C550D"/>
    <w:rsid w:val="006C5DD7"/>
    <w:rsid w:val="006C642F"/>
    <w:rsid w:val="006C7F7F"/>
    <w:rsid w:val="006D00B6"/>
    <w:rsid w:val="006D1532"/>
    <w:rsid w:val="006D2B3F"/>
    <w:rsid w:val="006D395D"/>
    <w:rsid w:val="006D4F09"/>
    <w:rsid w:val="006D5FBC"/>
    <w:rsid w:val="006D602A"/>
    <w:rsid w:val="006D72F1"/>
    <w:rsid w:val="006D7616"/>
    <w:rsid w:val="006E0307"/>
    <w:rsid w:val="006E0DB7"/>
    <w:rsid w:val="006E1F0E"/>
    <w:rsid w:val="006E2744"/>
    <w:rsid w:val="006E3B26"/>
    <w:rsid w:val="006E4661"/>
    <w:rsid w:val="006E4669"/>
    <w:rsid w:val="006E7477"/>
    <w:rsid w:val="006F0174"/>
    <w:rsid w:val="006F0254"/>
    <w:rsid w:val="006F0574"/>
    <w:rsid w:val="006F2038"/>
    <w:rsid w:val="006F39E4"/>
    <w:rsid w:val="006F5549"/>
    <w:rsid w:val="006F5E5A"/>
    <w:rsid w:val="006F64DA"/>
    <w:rsid w:val="006F7765"/>
    <w:rsid w:val="007004D0"/>
    <w:rsid w:val="00700B2F"/>
    <w:rsid w:val="007019F4"/>
    <w:rsid w:val="00702F17"/>
    <w:rsid w:val="00703CF3"/>
    <w:rsid w:val="00706B93"/>
    <w:rsid w:val="00707160"/>
    <w:rsid w:val="0071190C"/>
    <w:rsid w:val="007122EC"/>
    <w:rsid w:val="00712598"/>
    <w:rsid w:val="0071278B"/>
    <w:rsid w:val="007133B7"/>
    <w:rsid w:val="00713638"/>
    <w:rsid w:val="00713FC3"/>
    <w:rsid w:val="00714443"/>
    <w:rsid w:val="007146E5"/>
    <w:rsid w:val="00715570"/>
    <w:rsid w:val="0071650F"/>
    <w:rsid w:val="007169FA"/>
    <w:rsid w:val="00720D67"/>
    <w:rsid w:val="00720E8C"/>
    <w:rsid w:val="00720FAC"/>
    <w:rsid w:val="00721752"/>
    <w:rsid w:val="00722068"/>
    <w:rsid w:val="0072221F"/>
    <w:rsid w:val="007223D2"/>
    <w:rsid w:val="0072310C"/>
    <w:rsid w:val="0072504D"/>
    <w:rsid w:val="0072520B"/>
    <w:rsid w:val="00725383"/>
    <w:rsid w:val="00725438"/>
    <w:rsid w:val="007257BF"/>
    <w:rsid w:val="00725CBA"/>
    <w:rsid w:val="00726053"/>
    <w:rsid w:val="0072743E"/>
    <w:rsid w:val="00727779"/>
    <w:rsid w:val="00727D77"/>
    <w:rsid w:val="0073040C"/>
    <w:rsid w:val="007326F8"/>
    <w:rsid w:val="007343D6"/>
    <w:rsid w:val="00734B02"/>
    <w:rsid w:val="00734D51"/>
    <w:rsid w:val="00734EAE"/>
    <w:rsid w:val="00735495"/>
    <w:rsid w:val="00735799"/>
    <w:rsid w:val="00735A69"/>
    <w:rsid w:val="007366A9"/>
    <w:rsid w:val="0073689D"/>
    <w:rsid w:val="007372C5"/>
    <w:rsid w:val="00737A36"/>
    <w:rsid w:val="00737BC2"/>
    <w:rsid w:val="00741BFA"/>
    <w:rsid w:val="00743784"/>
    <w:rsid w:val="00743BF1"/>
    <w:rsid w:val="007445D9"/>
    <w:rsid w:val="007451C7"/>
    <w:rsid w:val="007462B3"/>
    <w:rsid w:val="0074637F"/>
    <w:rsid w:val="007464AF"/>
    <w:rsid w:val="00747974"/>
    <w:rsid w:val="0075101A"/>
    <w:rsid w:val="00751384"/>
    <w:rsid w:val="00751C5A"/>
    <w:rsid w:val="00752657"/>
    <w:rsid w:val="007530B7"/>
    <w:rsid w:val="00753C08"/>
    <w:rsid w:val="007544F5"/>
    <w:rsid w:val="00754A01"/>
    <w:rsid w:val="00754D14"/>
    <w:rsid w:val="00756072"/>
    <w:rsid w:val="007560C7"/>
    <w:rsid w:val="00756C10"/>
    <w:rsid w:val="0075705A"/>
    <w:rsid w:val="00757B3B"/>
    <w:rsid w:val="00757E65"/>
    <w:rsid w:val="00760744"/>
    <w:rsid w:val="0076233C"/>
    <w:rsid w:val="00762761"/>
    <w:rsid w:val="00763BB0"/>
    <w:rsid w:val="00765785"/>
    <w:rsid w:val="0076645F"/>
    <w:rsid w:val="00766C80"/>
    <w:rsid w:val="00770680"/>
    <w:rsid w:val="00770811"/>
    <w:rsid w:val="007711F5"/>
    <w:rsid w:val="00772B7D"/>
    <w:rsid w:val="00772E52"/>
    <w:rsid w:val="00772F88"/>
    <w:rsid w:val="007735C8"/>
    <w:rsid w:val="00776B05"/>
    <w:rsid w:val="00776FBA"/>
    <w:rsid w:val="0077721E"/>
    <w:rsid w:val="00777ADF"/>
    <w:rsid w:val="007808F6"/>
    <w:rsid w:val="00780ECB"/>
    <w:rsid w:val="00782E76"/>
    <w:rsid w:val="00784F77"/>
    <w:rsid w:val="00786CD9"/>
    <w:rsid w:val="00786FBF"/>
    <w:rsid w:val="007900D9"/>
    <w:rsid w:val="00790123"/>
    <w:rsid w:val="007902ED"/>
    <w:rsid w:val="00791FAE"/>
    <w:rsid w:val="007921F0"/>
    <w:rsid w:val="00794EBF"/>
    <w:rsid w:val="00795571"/>
    <w:rsid w:val="00795A24"/>
    <w:rsid w:val="00795BF8"/>
    <w:rsid w:val="00797A38"/>
    <w:rsid w:val="007A06F2"/>
    <w:rsid w:val="007A1249"/>
    <w:rsid w:val="007A214C"/>
    <w:rsid w:val="007A21B6"/>
    <w:rsid w:val="007A2F00"/>
    <w:rsid w:val="007A2F58"/>
    <w:rsid w:val="007A3087"/>
    <w:rsid w:val="007A326F"/>
    <w:rsid w:val="007A37F1"/>
    <w:rsid w:val="007A411A"/>
    <w:rsid w:val="007A413F"/>
    <w:rsid w:val="007A45CD"/>
    <w:rsid w:val="007A5FCC"/>
    <w:rsid w:val="007A63CC"/>
    <w:rsid w:val="007A7303"/>
    <w:rsid w:val="007A74D1"/>
    <w:rsid w:val="007B0753"/>
    <w:rsid w:val="007B2433"/>
    <w:rsid w:val="007B2D89"/>
    <w:rsid w:val="007B304C"/>
    <w:rsid w:val="007B4052"/>
    <w:rsid w:val="007B4D4B"/>
    <w:rsid w:val="007B5116"/>
    <w:rsid w:val="007B54FC"/>
    <w:rsid w:val="007B62B5"/>
    <w:rsid w:val="007B6EED"/>
    <w:rsid w:val="007C0515"/>
    <w:rsid w:val="007C2804"/>
    <w:rsid w:val="007C305C"/>
    <w:rsid w:val="007C3898"/>
    <w:rsid w:val="007C3D3C"/>
    <w:rsid w:val="007C4372"/>
    <w:rsid w:val="007C4F03"/>
    <w:rsid w:val="007C4F38"/>
    <w:rsid w:val="007C5D39"/>
    <w:rsid w:val="007C6A1C"/>
    <w:rsid w:val="007C70D5"/>
    <w:rsid w:val="007C78B4"/>
    <w:rsid w:val="007C7B61"/>
    <w:rsid w:val="007C7E54"/>
    <w:rsid w:val="007D063C"/>
    <w:rsid w:val="007D069E"/>
    <w:rsid w:val="007D1779"/>
    <w:rsid w:val="007D1ECB"/>
    <w:rsid w:val="007D4B2C"/>
    <w:rsid w:val="007D4BD1"/>
    <w:rsid w:val="007D7F77"/>
    <w:rsid w:val="007D7FFA"/>
    <w:rsid w:val="007E1DD1"/>
    <w:rsid w:val="007E281E"/>
    <w:rsid w:val="007E3B71"/>
    <w:rsid w:val="007E5430"/>
    <w:rsid w:val="007E5A4C"/>
    <w:rsid w:val="007E60BC"/>
    <w:rsid w:val="007E60C3"/>
    <w:rsid w:val="007E79F1"/>
    <w:rsid w:val="007F0167"/>
    <w:rsid w:val="007F1BE0"/>
    <w:rsid w:val="007F2B46"/>
    <w:rsid w:val="007F5A70"/>
    <w:rsid w:val="007F5C06"/>
    <w:rsid w:val="007F6AFA"/>
    <w:rsid w:val="007F7ECA"/>
    <w:rsid w:val="00801A7D"/>
    <w:rsid w:val="00802B97"/>
    <w:rsid w:val="00803749"/>
    <w:rsid w:val="00803993"/>
    <w:rsid w:val="00804E41"/>
    <w:rsid w:val="00806937"/>
    <w:rsid w:val="00806A7F"/>
    <w:rsid w:val="00806D27"/>
    <w:rsid w:val="00807695"/>
    <w:rsid w:val="00810D23"/>
    <w:rsid w:val="00811331"/>
    <w:rsid w:val="00811724"/>
    <w:rsid w:val="00811795"/>
    <w:rsid w:val="00812BCD"/>
    <w:rsid w:val="00812C39"/>
    <w:rsid w:val="008133DD"/>
    <w:rsid w:val="00813FBB"/>
    <w:rsid w:val="00814F84"/>
    <w:rsid w:val="00816546"/>
    <w:rsid w:val="0081663F"/>
    <w:rsid w:val="008166CF"/>
    <w:rsid w:val="00816C2A"/>
    <w:rsid w:val="00816ED5"/>
    <w:rsid w:val="008172F7"/>
    <w:rsid w:val="008201C0"/>
    <w:rsid w:val="00820682"/>
    <w:rsid w:val="00820F76"/>
    <w:rsid w:val="00821943"/>
    <w:rsid w:val="00822373"/>
    <w:rsid w:val="00822868"/>
    <w:rsid w:val="00826CED"/>
    <w:rsid w:val="00826F22"/>
    <w:rsid w:val="0082721B"/>
    <w:rsid w:val="008272A1"/>
    <w:rsid w:val="00830A6C"/>
    <w:rsid w:val="008318F9"/>
    <w:rsid w:val="00831AB6"/>
    <w:rsid w:val="00832390"/>
    <w:rsid w:val="008328DF"/>
    <w:rsid w:val="008334A4"/>
    <w:rsid w:val="008349C6"/>
    <w:rsid w:val="00834FAF"/>
    <w:rsid w:val="0083503E"/>
    <w:rsid w:val="008366F7"/>
    <w:rsid w:val="00836D5D"/>
    <w:rsid w:val="00837166"/>
    <w:rsid w:val="00840135"/>
    <w:rsid w:val="008402C4"/>
    <w:rsid w:val="00840C3E"/>
    <w:rsid w:val="0084294C"/>
    <w:rsid w:val="00842CB5"/>
    <w:rsid w:val="00844A62"/>
    <w:rsid w:val="008505A3"/>
    <w:rsid w:val="00851F17"/>
    <w:rsid w:val="00853B9A"/>
    <w:rsid w:val="008551F9"/>
    <w:rsid w:val="00857C6F"/>
    <w:rsid w:val="00861349"/>
    <w:rsid w:val="0086171E"/>
    <w:rsid w:val="00861BC8"/>
    <w:rsid w:val="00861E34"/>
    <w:rsid w:val="00862047"/>
    <w:rsid w:val="00863A3C"/>
    <w:rsid w:val="00864089"/>
    <w:rsid w:val="008642A3"/>
    <w:rsid w:val="00866F82"/>
    <w:rsid w:val="00867B7E"/>
    <w:rsid w:val="00867C2F"/>
    <w:rsid w:val="0087006E"/>
    <w:rsid w:val="00870356"/>
    <w:rsid w:val="0087080E"/>
    <w:rsid w:val="00872578"/>
    <w:rsid w:val="00872F5A"/>
    <w:rsid w:val="00873AB9"/>
    <w:rsid w:val="0087476F"/>
    <w:rsid w:val="00875600"/>
    <w:rsid w:val="00875BC9"/>
    <w:rsid w:val="0087633F"/>
    <w:rsid w:val="00876456"/>
    <w:rsid w:val="00877554"/>
    <w:rsid w:val="008809C5"/>
    <w:rsid w:val="0088202A"/>
    <w:rsid w:val="0088287E"/>
    <w:rsid w:val="008831A1"/>
    <w:rsid w:val="008835BE"/>
    <w:rsid w:val="0088365A"/>
    <w:rsid w:val="00883C16"/>
    <w:rsid w:val="00884432"/>
    <w:rsid w:val="00885487"/>
    <w:rsid w:val="00885E25"/>
    <w:rsid w:val="00885E7A"/>
    <w:rsid w:val="00886389"/>
    <w:rsid w:val="008876C1"/>
    <w:rsid w:val="0088785F"/>
    <w:rsid w:val="00887D67"/>
    <w:rsid w:val="00887F21"/>
    <w:rsid w:val="00890E2C"/>
    <w:rsid w:val="0089212D"/>
    <w:rsid w:val="008921A0"/>
    <w:rsid w:val="00892766"/>
    <w:rsid w:val="00892A66"/>
    <w:rsid w:val="00892D01"/>
    <w:rsid w:val="00892D68"/>
    <w:rsid w:val="008930C3"/>
    <w:rsid w:val="008937AC"/>
    <w:rsid w:val="0089474A"/>
    <w:rsid w:val="008947EF"/>
    <w:rsid w:val="00895D27"/>
    <w:rsid w:val="00896804"/>
    <w:rsid w:val="00896D13"/>
    <w:rsid w:val="008A0122"/>
    <w:rsid w:val="008A080E"/>
    <w:rsid w:val="008A099B"/>
    <w:rsid w:val="008A1E5D"/>
    <w:rsid w:val="008A2863"/>
    <w:rsid w:val="008A37F0"/>
    <w:rsid w:val="008A53D1"/>
    <w:rsid w:val="008A6148"/>
    <w:rsid w:val="008A6424"/>
    <w:rsid w:val="008A6DB4"/>
    <w:rsid w:val="008A7884"/>
    <w:rsid w:val="008B0142"/>
    <w:rsid w:val="008B03C2"/>
    <w:rsid w:val="008B0CC0"/>
    <w:rsid w:val="008B4877"/>
    <w:rsid w:val="008B49FA"/>
    <w:rsid w:val="008B57FD"/>
    <w:rsid w:val="008B5D71"/>
    <w:rsid w:val="008B7FB3"/>
    <w:rsid w:val="008C06C1"/>
    <w:rsid w:val="008C26F5"/>
    <w:rsid w:val="008C348C"/>
    <w:rsid w:val="008C3DA3"/>
    <w:rsid w:val="008C4A48"/>
    <w:rsid w:val="008C4BD0"/>
    <w:rsid w:val="008C68B4"/>
    <w:rsid w:val="008C6C64"/>
    <w:rsid w:val="008C7FA8"/>
    <w:rsid w:val="008D0992"/>
    <w:rsid w:val="008D10A5"/>
    <w:rsid w:val="008D1FDB"/>
    <w:rsid w:val="008D4105"/>
    <w:rsid w:val="008D4497"/>
    <w:rsid w:val="008D69D6"/>
    <w:rsid w:val="008E00DD"/>
    <w:rsid w:val="008E1053"/>
    <w:rsid w:val="008E154B"/>
    <w:rsid w:val="008E2B0E"/>
    <w:rsid w:val="008E3621"/>
    <w:rsid w:val="008E3776"/>
    <w:rsid w:val="008E3C3B"/>
    <w:rsid w:val="008E4C79"/>
    <w:rsid w:val="008E5038"/>
    <w:rsid w:val="008E5171"/>
    <w:rsid w:val="008E527D"/>
    <w:rsid w:val="008E5C30"/>
    <w:rsid w:val="008E6361"/>
    <w:rsid w:val="008E7617"/>
    <w:rsid w:val="008E7804"/>
    <w:rsid w:val="008F0BF8"/>
    <w:rsid w:val="008F0F94"/>
    <w:rsid w:val="008F14B9"/>
    <w:rsid w:val="008F192A"/>
    <w:rsid w:val="008F1D45"/>
    <w:rsid w:val="008F1FBD"/>
    <w:rsid w:val="008F2721"/>
    <w:rsid w:val="008F505E"/>
    <w:rsid w:val="008F628F"/>
    <w:rsid w:val="008F6A6C"/>
    <w:rsid w:val="008F75AB"/>
    <w:rsid w:val="009004FC"/>
    <w:rsid w:val="009043F7"/>
    <w:rsid w:val="009058D9"/>
    <w:rsid w:val="00905AD1"/>
    <w:rsid w:val="00906706"/>
    <w:rsid w:val="009067FD"/>
    <w:rsid w:val="00906B25"/>
    <w:rsid w:val="00907542"/>
    <w:rsid w:val="00907D0A"/>
    <w:rsid w:val="00907DB2"/>
    <w:rsid w:val="00910181"/>
    <w:rsid w:val="00910B9F"/>
    <w:rsid w:val="00911857"/>
    <w:rsid w:val="00911AF0"/>
    <w:rsid w:val="00912194"/>
    <w:rsid w:val="009129D6"/>
    <w:rsid w:val="00912D33"/>
    <w:rsid w:val="00912F5A"/>
    <w:rsid w:val="00913683"/>
    <w:rsid w:val="00914EBE"/>
    <w:rsid w:val="0091555A"/>
    <w:rsid w:val="00916F61"/>
    <w:rsid w:val="0092241F"/>
    <w:rsid w:val="009225FD"/>
    <w:rsid w:val="00922BA6"/>
    <w:rsid w:val="00923905"/>
    <w:rsid w:val="009242C1"/>
    <w:rsid w:val="00925A01"/>
    <w:rsid w:val="00926F26"/>
    <w:rsid w:val="00927294"/>
    <w:rsid w:val="009301D5"/>
    <w:rsid w:val="009304BF"/>
    <w:rsid w:val="0093059A"/>
    <w:rsid w:val="00930EBD"/>
    <w:rsid w:val="00930FED"/>
    <w:rsid w:val="00931B25"/>
    <w:rsid w:val="00931C7A"/>
    <w:rsid w:val="0093205B"/>
    <w:rsid w:val="00932A9A"/>
    <w:rsid w:val="00932DD1"/>
    <w:rsid w:val="00932F18"/>
    <w:rsid w:val="009330F0"/>
    <w:rsid w:val="00933B63"/>
    <w:rsid w:val="00933CF1"/>
    <w:rsid w:val="00933DA2"/>
    <w:rsid w:val="009367F7"/>
    <w:rsid w:val="00937147"/>
    <w:rsid w:val="00937583"/>
    <w:rsid w:val="0093785C"/>
    <w:rsid w:val="0094117A"/>
    <w:rsid w:val="00941351"/>
    <w:rsid w:val="0094199C"/>
    <w:rsid w:val="00941FC6"/>
    <w:rsid w:val="00942193"/>
    <w:rsid w:val="00942216"/>
    <w:rsid w:val="00942F1C"/>
    <w:rsid w:val="009430D9"/>
    <w:rsid w:val="009436C8"/>
    <w:rsid w:val="009442B3"/>
    <w:rsid w:val="00944D80"/>
    <w:rsid w:val="00945457"/>
    <w:rsid w:val="00945C24"/>
    <w:rsid w:val="00945C36"/>
    <w:rsid w:val="00950590"/>
    <w:rsid w:val="00951546"/>
    <w:rsid w:val="00954A30"/>
    <w:rsid w:val="0095585A"/>
    <w:rsid w:val="00956478"/>
    <w:rsid w:val="0096037C"/>
    <w:rsid w:val="00960432"/>
    <w:rsid w:val="00960EC4"/>
    <w:rsid w:val="00961E2C"/>
    <w:rsid w:val="009624EB"/>
    <w:rsid w:val="0096250D"/>
    <w:rsid w:val="00962B87"/>
    <w:rsid w:val="0096404D"/>
    <w:rsid w:val="0096555B"/>
    <w:rsid w:val="00965CC1"/>
    <w:rsid w:val="009661D2"/>
    <w:rsid w:val="009663EC"/>
    <w:rsid w:val="009665CE"/>
    <w:rsid w:val="009677B0"/>
    <w:rsid w:val="00967AA9"/>
    <w:rsid w:val="00971259"/>
    <w:rsid w:val="00971D2C"/>
    <w:rsid w:val="009723F3"/>
    <w:rsid w:val="00973D6E"/>
    <w:rsid w:val="00973E56"/>
    <w:rsid w:val="00974FA7"/>
    <w:rsid w:val="00974FF1"/>
    <w:rsid w:val="0097713E"/>
    <w:rsid w:val="00977926"/>
    <w:rsid w:val="00977FCF"/>
    <w:rsid w:val="00980CE1"/>
    <w:rsid w:val="00980F70"/>
    <w:rsid w:val="00981A1B"/>
    <w:rsid w:val="00983126"/>
    <w:rsid w:val="00984CB4"/>
    <w:rsid w:val="00984EBF"/>
    <w:rsid w:val="009855D5"/>
    <w:rsid w:val="009873D8"/>
    <w:rsid w:val="0098778F"/>
    <w:rsid w:val="009917A6"/>
    <w:rsid w:val="00992CEE"/>
    <w:rsid w:val="00993C93"/>
    <w:rsid w:val="00994003"/>
    <w:rsid w:val="009945FF"/>
    <w:rsid w:val="0099565A"/>
    <w:rsid w:val="009962D5"/>
    <w:rsid w:val="00996B45"/>
    <w:rsid w:val="00996D27"/>
    <w:rsid w:val="009A0B19"/>
    <w:rsid w:val="009A1009"/>
    <w:rsid w:val="009A3A0C"/>
    <w:rsid w:val="009A4542"/>
    <w:rsid w:val="009A5187"/>
    <w:rsid w:val="009A560C"/>
    <w:rsid w:val="009A582A"/>
    <w:rsid w:val="009A71A0"/>
    <w:rsid w:val="009A7414"/>
    <w:rsid w:val="009A7497"/>
    <w:rsid w:val="009A749E"/>
    <w:rsid w:val="009A78E1"/>
    <w:rsid w:val="009B3E54"/>
    <w:rsid w:val="009B4963"/>
    <w:rsid w:val="009B52A2"/>
    <w:rsid w:val="009B5D69"/>
    <w:rsid w:val="009B67BD"/>
    <w:rsid w:val="009B72C8"/>
    <w:rsid w:val="009B7674"/>
    <w:rsid w:val="009C12FD"/>
    <w:rsid w:val="009C263D"/>
    <w:rsid w:val="009C2D65"/>
    <w:rsid w:val="009C32DD"/>
    <w:rsid w:val="009C3330"/>
    <w:rsid w:val="009C4131"/>
    <w:rsid w:val="009C4A94"/>
    <w:rsid w:val="009C4E92"/>
    <w:rsid w:val="009D060D"/>
    <w:rsid w:val="009D3AE4"/>
    <w:rsid w:val="009D3E62"/>
    <w:rsid w:val="009D56DF"/>
    <w:rsid w:val="009D5DCA"/>
    <w:rsid w:val="009E0425"/>
    <w:rsid w:val="009E0678"/>
    <w:rsid w:val="009E1486"/>
    <w:rsid w:val="009E2C58"/>
    <w:rsid w:val="009E3507"/>
    <w:rsid w:val="009E3F4E"/>
    <w:rsid w:val="009E4C18"/>
    <w:rsid w:val="009E5D70"/>
    <w:rsid w:val="009E5EC4"/>
    <w:rsid w:val="009E618A"/>
    <w:rsid w:val="009E6FA0"/>
    <w:rsid w:val="009E7C08"/>
    <w:rsid w:val="009F063F"/>
    <w:rsid w:val="009F0735"/>
    <w:rsid w:val="009F15A6"/>
    <w:rsid w:val="009F192A"/>
    <w:rsid w:val="009F3803"/>
    <w:rsid w:val="009F395E"/>
    <w:rsid w:val="009F44B0"/>
    <w:rsid w:val="009F6AD8"/>
    <w:rsid w:val="009F7B1F"/>
    <w:rsid w:val="00A00176"/>
    <w:rsid w:val="00A00AC9"/>
    <w:rsid w:val="00A00ED4"/>
    <w:rsid w:val="00A0176C"/>
    <w:rsid w:val="00A0203B"/>
    <w:rsid w:val="00A020CF"/>
    <w:rsid w:val="00A02E2B"/>
    <w:rsid w:val="00A0344E"/>
    <w:rsid w:val="00A03F90"/>
    <w:rsid w:val="00A0517D"/>
    <w:rsid w:val="00A05372"/>
    <w:rsid w:val="00A05A74"/>
    <w:rsid w:val="00A07470"/>
    <w:rsid w:val="00A104AC"/>
    <w:rsid w:val="00A108D8"/>
    <w:rsid w:val="00A10DA2"/>
    <w:rsid w:val="00A12040"/>
    <w:rsid w:val="00A126EC"/>
    <w:rsid w:val="00A13810"/>
    <w:rsid w:val="00A13828"/>
    <w:rsid w:val="00A1387B"/>
    <w:rsid w:val="00A14009"/>
    <w:rsid w:val="00A1433E"/>
    <w:rsid w:val="00A1455E"/>
    <w:rsid w:val="00A14935"/>
    <w:rsid w:val="00A173A4"/>
    <w:rsid w:val="00A17FEC"/>
    <w:rsid w:val="00A20415"/>
    <w:rsid w:val="00A2077D"/>
    <w:rsid w:val="00A2292F"/>
    <w:rsid w:val="00A23B88"/>
    <w:rsid w:val="00A24115"/>
    <w:rsid w:val="00A249A8"/>
    <w:rsid w:val="00A27AEB"/>
    <w:rsid w:val="00A31145"/>
    <w:rsid w:val="00A31650"/>
    <w:rsid w:val="00A31B78"/>
    <w:rsid w:val="00A324D5"/>
    <w:rsid w:val="00A331A9"/>
    <w:rsid w:val="00A33B7A"/>
    <w:rsid w:val="00A34AA1"/>
    <w:rsid w:val="00A363F7"/>
    <w:rsid w:val="00A36A03"/>
    <w:rsid w:val="00A37260"/>
    <w:rsid w:val="00A4051F"/>
    <w:rsid w:val="00A406E7"/>
    <w:rsid w:val="00A42352"/>
    <w:rsid w:val="00A4286D"/>
    <w:rsid w:val="00A42D01"/>
    <w:rsid w:val="00A43146"/>
    <w:rsid w:val="00A43DD5"/>
    <w:rsid w:val="00A43FAE"/>
    <w:rsid w:val="00A4445B"/>
    <w:rsid w:val="00A4490E"/>
    <w:rsid w:val="00A4504D"/>
    <w:rsid w:val="00A45F8D"/>
    <w:rsid w:val="00A50033"/>
    <w:rsid w:val="00A5019C"/>
    <w:rsid w:val="00A508BE"/>
    <w:rsid w:val="00A5095E"/>
    <w:rsid w:val="00A50A78"/>
    <w:rsid w:val="00A5105A"/>
    <w:rsid w:val="00A51585"/>
    <w:rsid w:val="00A5256C"/>
    <w:rsid w:val="00A55538"/>
    <w:rsid w:val="00A556F3"/>
    <w:rsid w:val="00A567F1"/>
    <w:rsid w:val="00A56AC6"/>
    <w:rsid w:val="00A56E78"/>
    <w:rsid w:val="00A56F94"/>
    <w:rsid w:val="00A575AB"/>
    <w:rsid w:val="00A57A55"/>
    <w:rsid w:val="00A57FE7"/>
    <w:rsid w:val="00A6096B"/>
    <w:rsid w:val="00A6102D"/>
    <w:rsid w:val="00A61DEE"/>
    <w:rsid w:val="00A62DE0"/>
    <w:rsid w:val="00A63920"/>
    <w:rsid w:val="00A641F7"/>
    <w:rsid w:val="00A64504"/>
    <w:rsid w:val="00A64A79"/>
    <w:rsid w:val="00A64E75"/>
    <w:rsid w:val="00A64F00"/>
    <w:rsid w:val="00A64F74"/>
    <w:rsid w:val="00A6516D"/>
    <w:rsid w:val="00A66BC3"/>
    <w:rsid w:val="00A701CE"/>
    <w:rsid w:val="00A709ED"/>
    <w:rsid w:val="00A715AA"/>
    <w:rsid w:val="00A72A80"/>
    <w:rsid w:val="00A72C69"/>
    <w:rsid w:val="00A73516"/>
    <w:rsid w:val="00A744D2"/>
    <w:rsid w:val="00A75253"/>
    <w:rsid w:val="00A7560D"/>
    <w:rsid w:val="00A76C55"/>
    <w:rsid w:val="00A77493"/>
    <w:rsid w:val="00A7749B"/>
    <w:rsid w:val="00A77680"/>
    <w:rsid w:val="00A80630"/>
    <w:rsid w:val="00A8101B"/>
    <w:rsid w:val="00A828D8"/>
    <w:rsid w:val="00A82BC5"/>
    <w:rsid w:val="00A82E1B"/>
    <w:rsid w:val="00A833F8"/>
    <w:rsid w:val="00A835CD"/>
    <w:rsid w:val="00A83840"/>
    <w:rsid w:val="00A8394B"/>
    <w:rsid w:val="00A83F48"/>
    <w:rsid w:val="00A84258"/>
    <w:rsid w:val="00A850A0"/>
    <w:rsid w:val="00A85167"/>
    <w:rsid w:val="00A86648"/>
    <w:rsid w:val="00A919EB"/>
    <w:rsid w:val="00A91D5B"/>
    <w:rsid w:val="00A9232F"/>
    <w:rsid w:val="00A92ED3"/>
    <w:rsid w:val="00A938FF"/>
    <w:rsid w:val="00A939D1"/>
    <w:rsid w:val="00A946B7"/>
    <w:rsid w:val="00A949F0"/>
    <w:rsid w:val="00A94B79"/>
    <w:rsid w:val="00A956FF"/>
    <w:rsid w:val="00A95901"/>
    <w:rsid w:val="00AA11F2"/>
    <w:rsid w:val="00AA1A87"/>
    <w:rsid w:val="00AA1D47"/>
    <w:rsid w:val="00AA386B"/>
    <w:rsid w:val="00AA3BB3"/>
    <w:rsid w:val="00AA495B"/>
    <w:rsid w:val="00AA50C8"/>
    <w:rsid w:val="00AA64BF"/>
    <w:rsid w:val="00AB074A"/>
    <w:rsid w:val="00AB14A7"/>
    <w:rsid w:val="00AB1EF9"/>
    <w:rsid w:val="00AB2EB0"/>
    <w:rsid w:val="00AB5557"/>
    <w:rsid w:val="00AB59E4"/>
    <w:rsid w:val="00AB71D0"/>
    <w:rsid w:val="00AC00A0"/>
    <w:rsid w:val="00AC0BC3"/>
    <w:rsid w:val="00AC0DDB"/>
    <w:rsid w:val="00AC19A3"/>
    <w:rsid w:val="00AC1D8B"/>
    <w:rsid w:val="00AC345E"/>
    <w:rsid w:val="00AC3B3B"/>
    <w:rsid w:val="00AC3F61"/>
    <w:rsid w:val="00AC4F5F"/>
    <w:rsid w:val="00AC6179"/>
    <w:rsid w:val="00AC751A"/>
    <w:rsid w:val="00AD01F5"/>
    <w:rsid w:val="00AD197C"/>
    <w:rsid w:val="00AD22C2"/>
    <w:rsid w:val="00AD406B"/>
    <w:rsid w:val="00AD44A0"/>
    <w:rsid w:val="00AD475D"/>
    <w:rsid w:val="00AD489F"/>
    <w:rsid w:val="00AD49E6"/>
    <w:rsid w:val="00AD5021"/>
    <w:rsid w:val="00AD5F64"/>
    <w:rsid w:val="00AD5FC6"/>
    <w:rsid w:val="00AE1148"/>
    <w:rsid w:val="00AE18F5"/>
    <w:rsid w:val="00AE614A"/>
    <w:rsid w:val="00AE720B"/>
    <w:rsid w:val="00AF0EF4"/>
    <w:rsid w:val="00AF196D"/>
    <w:rsid w:val="00AF1A2D"/>
    <w:rsid w:val="00AF3621"/>
    <w:rsid w:val="00AF3C75"/>
    <w:rsid w:val="00AF50A8"/>
    <w:rsid w:val="00AF59D7"/>
    <w:rsid w:val="00AF5E97"/>
    <w:rsid w:val="00AF671E"/>
    <w:rsid w:val="00AF6B98"/>
    <w:rsid w:val="00B00067"/>
    <w:rsid w:val="00B02613"/>
    <w:rsid w:val="00B0387C"/>
    <w:rsid w:val="00B04850"/>
    <w:rsid w:val="00B04BFB"/>
    <w:rsid w:val="00B05555"/>
    <w:rsid w:val="00B07068"/>
    <w:rsid w:val="00B0750F"/>
    <w:rsid w:val="00B077FF"/>
    <w:rsid w:val="00B132CD"/>
    <w:rsid w:val="00B1340B"/>
    <w:rsid w:val="00B153DA"/>
    <w:rsid w:val="00B153FD"/>
    <w:rsid w:val="00B21EF7"/>
    <w:rsid w:val="00B22B2E"/>
    <w:rsid w:val="00B230B4"/>
    <w:rsid w:val="00B241AD"/>
    <w:rsid w:val="00B25C87"/>
    <w:rsid w:val="00B272E8"/>
    <w:rsid w:val="00B27E2D"/>
    <w:rsid w:val="00B306B9"/>
    <w:rsid w:val="00B309B4"/>
    <w:rsid w:val="00B3147F"/>
    <w:rsid w:val="00B32E43"/>
    <w:rsid w:val="00B34162"/>
    <w:rsid w:val="00B36015"/>
    <w:rsid w:val="00B36B54"/>
    <w:rsid w:val="00B36F97"/>
    <w:rsid w:val="00B37091"/>
    <w:rsid w:val="00B3733A"/>
    <w:rsid w:val="00B377B7"/>
    <w:rsid w:val="00B37C0B"/>
    <w:rsid w:val="00B41B69"/>
    <w:rsid w:val="00B41CBA"/>
    <w:rsid w:val="00B41E79"/>
    <w:rsid w:val="00B41F65"/>
    <w:rsid w:val="00B41F81"/>
    <w:rsid w:val="00B42661"/>
    <w:rsid w:val="00B429E0"/>
    <w:rsid w:val="00B43597"/>
    <w:rsid w:val="00B4402A"/>
    <w:rsid w:val="00B4453F"/>
    <w:rsid w:val="00B44C20"/>
    <w:rsid w:val="00B4623F"/>
    <w:rsid w:val="00B46E9F"/>
    <w:rsid w:val="00B47F9F"/>
    <w:rsid w:val="00B5057C"/>
    <w:rsid w:val="00B50581"/>
    <w:rsid w:val="00B51D92"/>
    <w:rsid w:val="00B52492"/>
    <w:rsid w:val="00B533BF"/>
    <w:rsid w:val="00B534CB"/>
    <w:rsid w:val="00B536F7"/>
    <w:rsid w:val="00B5550A"/>
    <w:rsid w:val="00B57209"/>
    <w:rsid w:val="00B57490"/>
    <w:rsid w:val="00B5757A"/>
    <w:rsid w:val="00B5762F"/>
    <w:rsid w:val="00B57DEF"/>
    <w:rsid w:val="00B618D8"/>
    <w:rsid w:val="00B6227C"/>
    <w:rsid w:val="00B634B9"/>
    <w:rsid w:val="00B63D4D"/>
    <w:rsid w:val="00B648FE"/>
    <w:rsid w:val="00B64D02"/>
    <w:rsid w:val="00B664AF"/>
    <w:rsid w:val="00B7023E"/>
    <w:rsid w:val="00B7065E"/>
    <w:rsid w:val="00B7076C"/>
    <w:rsid w:val="00B70C58"/>
    <w:rsid w:val="00B71797"/>
    <w:rsid w:val="00B72637"/>
    <w:rsid w:val="00B72A65"/>
    <w:rsid w:val="00B74D68"/>
    <w:rsid w:val="00B75DC4"/>
    <w:rsid w:val="00B76079"/>
    <w:rsid w:val="00B800C0"/>
    <w:rsid w:val="00B80F49"/>
    <w:rsid w:val="00B82B14"/>
    <w:rsid w:val="00B83565"/>
    <w:rsid w:val="00B84B35"/>
    <w:rsid w:val="00B85E0F"/>
    <w:rsid w:val="00B85F30"/>
    <w:rsid w:val="00B86C34"/>
    <w:rsid w:val="00B874B3"/>
    <w:rsid w:val="00B87762"/>
    <w:rsid w:val="00B87F6D"/>
    <w:rsid w:val="00B902FA"/>
    <w:rsid w:val="00B90E93"/>
    <w:rsid w:val="00B91559"/>
    <w:rsid w:val="00B91EF1"/>
    <w:rsid w:val="00B92463"/>
    <w:rsid w:val="00B92684"/>
    <w:rsid w:val="00B93B06"/>
    <w:rsid w:val="00B94AF4"/>
    <w:rsid w:val="00B95B96"/>
    <w:rsid w:val="00B9789B"/>
    <w:rsid w:val="00BA0417"/>
    <w:rsid w:val="00BA1273"/>
    <w:rsid w:val="00BA21DD"/>
    <w:rsid w:val="00BA33D6"/>
    <w:rsid w:val="00BA538C"/>
    <w:rsid w:val="00BA5527"/>
    <w:rsid w:val="00BA766B"/>
    <w:rsid w:val="00BA798C"/>
    <w:rsid w:val="00BA7BE3"/>
    <w:rsid w:val="00BB0989"/>
    <w:rsid w:val="00BB14A8"/>
    <w:rsid w:val="00BB18D8"/>
    <w:rsid w:val="00BB1DE5"/>
    <w:rsid w:val="00BB21E9"/>
    <w:rsid w:val="00BB2906"/>
    <w:rsid w:val="00BB33D7"/>
    <w:rsid w:val="00BB3DEE"/>
    <w:rsid w:val="00BB723E"/>
    <w:rsid w:val="00BB7680"/>
    <w:rsid w:val="00BC2D03"/>
    <w:rsid w:val="00BC7F89"/>
    <w:rsid w:val="00BD01A9"/>
    <w:rsid w:val="00BD2AB9"/>
    <w:rsid w:val="00BD2F7F"/>
    <w:rsid w:val="00BD3287"/>
    <w:rsid w:val="00BD32BF"/>
    <w:rsid w:val="00BD4A91"/>
    <w:rsid w:val="00BD5AAE"/>
    <w:rsid w:val="00BD642C"/>
    <w:rsid w:val="00BD65B8"/>
    <w:rsid w:val="00BE0FE1"/>
    <w:rsid w:val="00BE3770"/>
    <w:rsid w:val="00BE3862"/>
    <w:rsid w:val="00BE51F3"/>
    <w:rsid w:val="00BE76C8"/>
    <w:rsid w:val="00BE7FEA"/>
    <w:rsid w:val="00BF00F8"/>
    <w:rsid w:val="00BF07B5"/>
    <w:rsid w:val="00BF3726"/>
    <w:rsid w:val="00BF4178"/>
    <w:rsid w:val="00BF5947"/>
    <w:rsid w:val="00BF5B49"/>
    <w:rsid w:val="00BF6195"/>
    <w:rsid w:val="00BF6997"/>
    <w:rsid w:val="00C00DEA"/>
    <w:rsid w:val="00C00E0A"/>
    <w:rsid w:val="00C01F68"/>
    <w:rsid w:val="00C02080"/>
    <w:rsid w:val="00C02090"/>
    <w:rsid w:val="00C02544"/>
    <w:rsid w:val="00C0272E"/>
    <w:rsid w:val="00C02A88"/>
    <w:rsid w:val="00C06C1E"/>
    <w:rsid w:val="00C11CEF"/>
    <w:rsid w:val="00C127EB"/>
    <w:rsid w:val="00C12A6E"/>
    <w:rsid w:val="00C12D8A"/>
    <w:rsid w:val="00C12F12"/>
    <w:rsid w:val="00C14B5A"/>
    <w:rsid w:val="00C15311"/>
    <w:rsid w:val="00C1663B"/>
    <w:rsid w:val="00C16DC4"/>
    <w:rsid w:val="00C16DD1"/>
    <w:rsid w:val="00C2005B"/>
    <w:rsid w:val="00C20126"/>
    <w:rsid w:val="00C20E19"/>
    <w:rsid w:val="00C20FE2"/>
    <w:rsid w:val="00C21B40"/>
    <w:rsid w:val="00C22501"/>
    <w:rsid w:val="00C22725"/>
    <w:rsid w:val="00C2344B"/>
    <w:rsid w:val="00C239FA"/>
    <w:rsid w:val="00C24D19"/>
    <w:rsid w:val="00C2516C"/>
    <w:rsid w:val="00C25BDF"/>
    <w:rsid w:val="00C27D37"/>
    <w:rsid w:val="00C3053A"/>
    <w:rsid w:val="00C31C3C"/>
    <w:rsid w:val="00C32D32"/>
    <w:rsid w:val="00C32F4F"/>
    <w:rsid w:val="00C334FD"/>
    <w:rsid w:val="00C33AD0"/>
    <w:rsid w:val="00C343A6"/>
    <w:rsid w:val="00C35B16"/>
    <w:rsid w:val="00C35F1E"/>
    <w:rsid w:val="00C40403"/>
    <w:rsid w:val="00C41189"/>
    <w:rsid w:val="00C41716"/>
    <w:rsid w:val="00C41E99"/>
    <w:rsid w:val="00C435A7"/>
    <w:rsid w:val="00C43EA8"/>
    <w:rsid w:val="00C446DD"/>
    <w:rsid w:val="00C44C24"/>
    <w:rsid w:val="00C45780"/>
    <w:rsid w:val="00C45F0A"/>
    <w:rsid w:val="00C466D4"/>
    <w:rsid w:val="00C47E31"/>
    <w:rsid w:val="00C50512"/>
    <w:rsid w:val="00C51262"/>
    <w:rsid w:val="00C52BF3"/>
    <w:rsid w:val="00C530EC"/>
    <w:rsid w:val="00C53322"/>
    <w:rsid w:val="00C536A5"/>
    <w:rsid w:val="00C605B8"/>
    <w:rsid w:val="00C61646"/>
    <w:rsid w:val="00C6376B"/>
    <w:rsid w:val="00C63CAC"/>
    <w:rsid w:val="00C63E6F"/>
    <w:rsid w:val="00C641ED"/>
    <w:rsid w:val="00C65DA9"/>
    <w:rsid w:val="00C66228"/>
    <w:rsid w:val="00C66BA7"/>
    <w:rsid w:val="00C70C59"/>
    <w:rsid w:val="00C72235"/>
    <w:rsid w:val="00C7411B"/>
    <w:rsid w:val="00C751E3"/>
    <w:rsid w:val="00C76561"/>
    <w:rsid w:val="00C770B8"/>
    <w:rsid w:val="00C77646"/>
    <w:rsid w:val="00C77AC0"/>
    <w:rsid w:val="00C80145"/>
    <w:rsid w:val="00C8073B"/>
    <w:rsid w:val="00C80DD1"/>
    <w:rsid w:val="00C8163B"/>
    <w:rsid w:val="00C81EE3"/>
    <w:rsid w:val="00C81FEA"/>
    <w:rsid w:val="00C821AB"/>
    <w:rsid w:val="00C8342E"/>
    <w:rsid w:val="00C83464"/>
    <w:rsid w:val="00C83F05"/>
    <w:rsid w:val="00C848E9"/>
    <w:rsid w:val="00C84ABB"/>
    <w:rsid w:val="00C85691"/>
    <w:rsid w:val="00C85C41"/>
    <w:rsid w:val="00C86F07"/>
    <w:rsid w:val="00C876DD"/>
    <w:rsid w:val="00C87738"/>
    <w:rsid w:val="00C91806"/>
    <w:rsid w:val="00C91F90"/>
    <w:rsid w:val="00C92542"/>
    <w:rsid w:val="00C93569"/>
    <w:rsid w:val="00C93D94"/>
    <w:rsid w:val="00C93E26"/>
    <w:rsid w:val="00C95CF5"/>
    <w:rsid w:val="00C96BDC"/>
    <w:rsid w:val="00C970BD"/>
    <w:rsid w:val="00C97CEA"/>
    <w:rsid w:val="00CA0147"/>
    <w:rsid w:val="00CA029E"/>
    <w:rsid w:val="00CA0725"/>
    <w:rsid w:val="00CA0A48"/>
    <w:rsid w:val="00CA14A9"/>
    <w:rsid w:val="00CA1529"/>
    <w:rsid w:val="00CA384B"/>
    <w:rsid w:val="00CA4483"/>
    <w:rsid w:val="00CA518D"/>
    <w:rsid w:val="00CA5252"/>
    <w:rsid w:val="00CA7439"/>
    <w:rsid w:val="00CB0261"/>
    <w:rsid w:val="00CB1140"/>
    <w:rsid w:val="00CB20F8"/>
    <w:rsid w:val="00CB2596"/>
    <w:rsid w:val="00CB2936"/>
    <w:rsid w:val="00CB2E29"/>
    <w:rsid w:val="00CB575C"/>
    <w:rsid w:val="00CB6BDA"/>
    <w:rsid w:val="00CC0F31"/>
    <w:rsid w:val="00CC14BD"/>
    <w:rsid w:val="00CC1CA4"/>
    <w:rsid w:val="00CC3080"/>
    <w:rsid w:val="00CC374B"/>
    <w:rsid w:val="00CC3C02"/>
    <w:rsid w:val="00CC44B5"/>
    <w:rsid w:val="00CC4D1B"/>
    <w:rsid w:val="00CC535F"/>
    <w:rsid w:val="00CC58EC"/>
    <w:rsid w:val="00CC59B4"/>
    <w:rsid w:val="00CC7FCC"/>
    <w:rsid w:val="00CD07C2"/>
    <w:rsid w:val="00CD0EBF"/>
    <w:rsid w:val="00CD2041"/>
    <w:rsid w:val="00CD5300"/>
    <w:rsid w:val="00CD683A"/>
    <w:rsid w:val="00CD7157"/>
    <w:rsid w:val="00CE09F1"/>
    <w:rsid w:val="00CE5773"/>
    <w:rsid w:val="00CE5E62"/>
    <w:rsid w:val="00CE5F0A"/>
    <w:rsid w:val="00CE6F91"/>
    <w:rsid w:val="00CF406F"/>
    <w:rsid w:val="00CF4D04"/>
    <w:rsid w:val="00CF53C8"/>
    <w:rsid w:val="00CF7416"/>
    <w:rsid w:val="00CF77C1"/>
    <w:rsid w:val="00D002B8"/>
    <w:rsid w:val="00D0451B"/>
    <w:rsid w:val="00D04ADA"/>
    <w:rsid w:val="00D06A8F"/>
    <w:rsid w:val="00D0721A"/>
    <w:rsid w:val="00D100D3"/>
    <w:rsid w:val="00D11453"/>
    <w:rsid w:val="00D11F76"/>
    <w:rsid w:val="00D1325B"/>
    <w:rsid w:val="00D13A14"/>
    <w:rsid w:val="00D13EF2"/>
    <w:rsid w:val="00D14182"/>
    <w:rsid w:val="00D1422A"/>
    <w:rsid w:val="00D14DBA"/>
    <w:rsid w:val="00D156FC"/>
    <w:rsid w:val="00D15939"/>
    <w:rsid w:val="00D15CA4"/>
    <w:rsid w:val="00D16846"/>
    <w:rsid w:val="00D16F20"/>
    <w:rsid w:val="00D1708E"/>
    <w:rsid w:val="00D176AB"/>
    <w:rsid w:val="00D17B88"/>
    <w:rsid w:val="00D2057C"/>
    <w:rsid w:val="00D20741"/>
    <w:rsid w:val="00D21215"/>
    <w:rsid w:val="00D212A8"/>
    <w:rsid w:val="00D23CDC"/>
    <w:rsid w:val="00D25841"/>
    <w:rsid w:val="00D2678E"/>
    <w:rsid w:val="00D2782D"/>
    <w:rsid w:val="00D27E55"/>
    <w:rsid w:val="00D306DC"/>
    <w:rsid w:val="00D30D60"/>
    <w:rsid w:val="00D30F3A"/>
    <w:rsid w:val="00D339A4"/>
    <w:rsid w:val="00D3489D"/>
    <w:rsid w:val="00D35C13"/>
    <w:rsid w:val="00D36465"/>
    <w:rsid w:val="00D36812"/>
    <w:rsid w:val="00D371C5"/>
    <w:rsid w:val="00D4039B"/>
    <w:rsid w:val="00D40994"/>
    <w:rsid w:val="00D41039"/>
    <w:rsid w:val="00D41A58"/>
    <w:rsid w:val="00D41E04"/>
    <w:rsid w:val="00D43283"/>
    <w:rsid w:val="00D437DE"/>
    <w:rsid w:val="00D4430F"/>
    <w:rsid w:val="00D449D7"/>
    <w:rsid w:val="00D45B2B"/>
    <w:rsid w:val="00D46506"/>
    <w:rsid w:val="00D46892"/>
    <w:rsid w:val="00D500DA"/>
    <w:rsid w:val="00D5283F"/>
    <w:rsid w:val="00D52F7C"/>
    <w:rsid w:val="00D53430"/>
    <w:rsid w:val="00D53855"/>
    <w:rsid w:val="00D5478C"/>
    <w:rsid w:val="00D54E04"/>
    <w:rsid w:val="00D557A6"/>
    <w:rsid w:val="00D55EDD"/>
    <w:rsid w:val="00D566E2"/>
    <w:rsid w:val="00D57D52"/>
    <w:rsid w:val="00D57FC1"/>
    <w:rsid w:val="00D600CA"/>
    <w:rsid w:val="00D64F5A"/>
    <w:rsid w:val="00D66854"/>
    <w:rsid w:val="00D66D09"/>
    <w:rsid w:val="00D67BAA"/>
    <w:rsid w:val="00D7011A"/>
    <w:rsid w:val="00D7086B"/>
    <w:rsid w:val="00D708C9"/>
    <w:rsid w:val="00D70C3D"/>
    <w:rsid w:val="00D71494"/>
    <w:rsid w:val="00D71E2F"/>
    <w:rsid w:val="00D7332A"/>
    <w:rsid w:val="00D74363"/>
    <w:rsid w:val="00D75290"/>
    <w:rsid w:val="00D80BA0"/>
    <w:rsid w:val="00D80E31"/>
    <w:rsid w:val="00D80F96"/>
    <w:rsid w:val="00D81DFA"/>
    <w:rsid w:val="00D8284A"/>
    <w:rsid w:val="00D85D4A"/>
    <w:rsid w:val="00D87C40"/>
    <w:rsid w:val="00D91C16"/>
    <w:rsid w:val="00D9236C"/>
    <w:rsid w:val="00D925F5"/>
    <w:rsid w:val="00D9333C"/>
    <w:rsid w:val="00D9340B"/>
    <w:rsid w:val="00D934D5"/>
    <w:rsid w:val="00D94142"/>
    <w:rsid w:val="00D948C7"/>
    <w:rsid w:val="00D948DE"/>
    <w:rsid w:val="00D96719"/>
    <w:rsid w:val="00D96C96"/>
    <w:rsid w:val="00D96D78"/>
    <w:rsid w:val="00DA02D4"/>
    <w:rsid w:val="00DA21B7"/>
    <w:rsid w:val="00DA2A2C"/>
    <w:rsid w:val="00DA31ED"/>
    <w:rsid w:val="00DA3DFA"/>
    <w:rsid w:val="00DA45FB"/>
    <w:rsid w:val="00DA5B9A"/>
    <w:rsid w:val="00DA6A58"/>
    <w:rsid w:val="00DA735A"/>
    <w:rsid w:val="00DB0514"/>
    <w:rsid w:val="00DB08FB"/>
    <w:rsid w:val="00DB0914"/>
    <w:rsid w:val="00DB0AF8"/>
    <w:rsid w:val="00DB0E60"/>
    <w:rsid w:val="00DB15A0"/>
    <w:rsid w:val="00DB17E7"/>
    <w:rsid w:val="00DB2B39"/>
    <w:rsid w:val="00DB4E29"/>
    <w:rsid w:val="00DB52B4"/>
    <w:rsid w:val="00DB5477"/>
    <w:rsid w:val="00DB550F"/>
    <w:rsid w:val="00DB66AD"/>
    <w:rsid w:val="00DB72EE"/>
    <w:rsid w:val="00DB73AD"/>
    <w:rsid w:val="00DB75FF"/>
    <w:rsid w:val="00DB77AD"/>
    <w:rsid w:val="00DB7CD1"/>
    <w:rsid w:val="00DC0136"/>
    <w:rsid w:val="00DC056A"/>
    <w:rsid w:val="00DC082B"/>
    <w:rsid w:val="00DC0F16"/>
    <w:rsid w:val="00DC1805"/>
    <w:rsid w:val="00DC1F1A"/>
    <w:rsid w:val="00DC30FB"/>
    <w:rsid w:val="00DC3C1E"/>
    <w:rsid w:val="00DC3FAE"/>
    <w:rsid w:val="00DC42C1"/>
    <w:rsid w:val="00DC521A"/>
    <w:rsid w:val="00DC5246"/>
    <w:rsid w:val="00DC68C1"/>
    <w:rsid w:val="00DC7383"/>
    <w:rsid w:val="00DD0347"/>
    <w:rsid w:val="00DD0647"/>
    <w:rsid w:val="00DD0B1A"/>
    <w:rsid w:val="00DD0B1E"/>
    <w:rsid w:val="00DD37E5"/>
    <w:rsid w:val="00DD4A65"/>
    <w:rsid w:val="00DD51FA"/>
    <w:rsid w:val="00DD5609"/>
    <w:rsid w:val="00DD66EF"/>
    <w:rsid w:val="00DD69C1"/>
    <w:rsid w:val="00DD70BF"/>
    <w:rsid w:val="00DE0D5E"/>
    <w:rsid w:val="00DE136A"/>
    <w:rsid w:val="00DE160D"/>
    <w:rsid w:val="00DE2335"/>
    <w:rsid w:val="00DE28CF"/>
    <w:rsid w:val="00DE3B6D"/>
    <w:rsid w:val="00DE42D9"/>
    <w:rsid w:val="00DE51B8"/>
    <w:rsid w:val="00DE5977"/>
    <w:rsid w:val="00DE5A7C"/>
    <w:rsid w:val="00DE6A42"/>
    <w:rsid w:val="00DE72BD"/>
    <w:rsid w:val="00DE7D4B"/>
    <w:rsid w:val="00DF081A"/>
    <w:rsid w:val="00DF0889"/>
    <w:rsid w:val="00DF11CD"/>
    <w:rsid w:val="00DF1324"/>
    <w:rsid w:val="00DF2E39"/>
    <w:rsid w:val="00DF5EE5"/>
    <w:rsid w:val="00DF67E4"/>
    <w:rsid w:val="00E00662"/>
    <w:rsid w:val="00E01E26"/>
    <w:rsid w:val="00E0215B"/>
    <w:rsid w:val="00E0361C"/>
    <w:rsid w:val="00E03F78"/>
    <w:rsid w:val="00E043AF"/>
    <w:rsid w:val="00E05518"/>
    <w:rsid w:val="00E0593A"/>
    <w:rsid w:val="00E05A63"/>
    <w:rsid w:val="00E05C4F"/>
    <w:rsid w:val="00E1070E"/>
    <w:rsid w:val="00E12289"/>
    <w:rsid w:val="00E1252A"/>
    <w:rsid w:val="00E128EB"/>
    <w:rsid w:val="00E1302F"/>
    <w:rsid w:val="00E13E12"/>
    <w:rsid w:val="00E14BD3"/>
    <w:rsid w:val="00E15C72"/>
    <w:rsid w:val="00E168B4"/>
    <w:rsid w:val="00E177CD"/>
    <w:rsid w:val="00E2186B"/>
    <w:rsid w:val="00E21A63"/>
    <w:rsid w:val="00E229A7"/>
    <w:rsid w:val="00E26B3F"/>
    <w:rsid w:val="00E3067F"/>
    <w:rsid w:val="00E30734"/>
    <w:rsid w:val="00E30A4A"/>
    <w:rsid w:val="00E310CC"/>
    <w:rsid w:val="00E31E0B"/>
    <w:rsid w:val="00E32B13"/>
    <w:rsid w:val="00E337C9"/>
    <w:rsid w:val="00E338FD"/>
    <w:rsid w:val="00E33E9E"/>
    <w:rsid w:val="00E34CC3"/>
    <w:rsid w:val="00E3506A"/>
    <w:rsid w:val="00E3543D"/>
    <w:rsid w:val="00E36613"/>
    <w:rsid w:val="00E369E4"/>
    <w:rsid w:val="00E40018"/>
    <w:rsid w:val="00E40359"/>
    <w:rsid w:val="00E40363"/>
    <w:rsid w:val="00E4045E"/>
    <w:rsid w:val="00E4156E"/>
    <w:rsid w:val="00E415E3"/>
    <w:rsid w:val="00E41759"/>
    <w:rsid w:val="00E422FD"/>
    <w:rsid w:val="00E4261E"/>
    <w:rsid w:val="00E435A3"/>
    <w:rsid w:val="00E43BCD"/>
    <w:rsid w:val="00E45162"/>
    <w:rsid w:val="00E45536"/>
    <w:rsid w:val="00E46525"/>
    <w:rsid w:val="00E4688E"/>
    <w:rsid w:val="00E477AF"/>
    <w:rsid w:val="00E51854"/>
    <w:rsid w:val="00E521B0"/>
    <w:rsid w:val="00E54BD3"/>
    <w:rsid w:val="00E55797"/>
    <w:rsid w:val="00E55CA1"/>
    <w:rsid w:val="00E56871"/>
    <w:rsid w:val="00E56BDE"/>
    <w:rsid w:val="00E574E0"/>
    <w:rsid w:val="00E578C8"/>
    <w:rsid w:val="00E63181"/>
    <w:rsid w:val="00E63627"/>
    <w:rsid w:val="00E67D64"/>
    <w:rsid w:val="00E70204"/>
    <w:rsid w:val="00E7225D"/>
    <w:rsid w:val="00E72461"/>
    <w:rsid w:val="00E73121"/>
    <w:rsid w:val="00E747AE"/>
    <w:rsid w:val="00E771EC"/>
    <w:rsid w:val="00E77795"/>
    <w:rsid w:val="00E77914"/>
    <w:rsid w:val="00E77987"/>
    <w:rsid w:val="00E8049F"/>
    <w:rsid w:val="00E83F22"/>
    <w:rsid w:val="00E84588"/>
    <w:rsid w:val="00E85086"/>
    <w:rsid w:val="00E8548A"/>
    <w:rsid w:val="00E85D94"/>
    <w:rsid w:val="00E867C9"/>
    <w:rsid w:val="00E8703E"/>
    <w:rsid w:val="00E872CE"/>
    <w:rsid w:val="00E904CB"/>
    <w:rsid w:val="00E90EF6"/>
    <w:rsid w:val="00E911FA"/>
    <w:rsid w:val="00E91494"/>
    <w:rsid w:val="00E914DF"/>
    <w:rsid w:val="00E9234C"/>
    <w:rsid w:val="00E94C68"/>
    <w:rsid w:val="00E9677A"/>
    <w:rsid w:val="00EA1969"/>
    <w:rsid w:val="00EA2A10"/>
    <w:rsid w:val="00EA2FB1"/>
    <w:rsid w:val="00EA5877"/>
    <w:rsid w:val="00EA60A2"/>
    <w:rsid w:val="00EA6450"/>
    <w:rsid w:val="00EA68E9"/>
    <w:rsid w:val="00EB0311"/>
    <w:rsid w:val="00EB10BC"/>
    <w:rsid w:val="00EB2286"/>
    <w:rsid w:val="00EB2322"/>
    <w:rsid w:val="00EB246B"/>
    <w:rsid w:val="00EB2AA0"/>
    <w:rsid w:val="00EB3F60"/>
    <w:rsid w:val="00EB49BF"/>
    <w:rsid w:val="00EB49C5"/>
    <w:rsid w:val="00EB6136"/>
    <w:rsid w:val="00EB6B6A"/>
    <w:rsid w:val="00EB7185"/>
    <w:rsid w:val="00EB7930"/>
    <w:rsid w:val="00EB7A94"/>
    <w:rsid w:val="00EC13FC"/>
    <w:rsid w:val="00EC2418"/>
    <w:rsid w:val="00EC24FA"/>
    <w:rsid w:val="00EC3384"/>
    <w:rsid w:val="00EC49E7"/>
    <w:rsid w:val="00EC4CC4"/>
    <w:rsid w:val="00ED0084"/>
    <w:rsid w:val="00ED072F"/>
    <w:rsid w:val="00ED0ED4"/>
    <w:rsid w:val="00ED33ED"/>
    <w:rsid w:val="00ED3A1F"/>
    <w:rsid w:val="00ED4255"/>
    <w:rsid w:val="00ED4EFF"/>
    <w:rsid w:val="00ED5F0F"/>
    <w:rsid w:val="00ED719E"/>
    <w:rsid w:val="00ED7809"/>
    <w:rsid w:val="00EE0A4A"/>
    <w:rsid w:val="00EE11C9"/>
    <w:rsid w:val="00EE1F41"/>
    <w:rsid w:val="00EE39AB"/>
    <w:rsid w:val="00EE3C49"/>
    <w:rsid w:val="00EE4133"/>
    <w:rsid w:val="00EE420D"/>
    <w:rsid w:val="00EE59E7"/>
    <w:rsid w:val="00EE60B6"/>
    <w:rsid w:val="00EE696A"/>
    <w:rsid w:val="00EE6BCB"/>
    <w:rsid w:val="00EE6E47"/>
    <w:rsid w:val="00EF057C"/>
    <w:rsid w:val="00EF1B40"/>
    <w:rsid w:val="00EF21DF"/>
    <w:rsid w:val="00EF2247"/>
    <w:rsid w:val="00EF239F"/>
    <w:rsid w:val="00EF2716"/>
    <w:rsid w:val="00EF414C"/>
    <w:rsid w:val="00EF575C"/>
    <w:rsid w:val="00EF5D17"/>
    <w:rsid w:val="00EF68B5"/>
    <w:rsid w:val="00EF6ABC"/>
    <w:rsid w:val="00EF7468"/>
    <w:rsid w:val="00F0028C"/>
    <w:rsid w:val="00F01E35"/>
    <w:rsid w:val="00F023BD"/>
    <w:rsid w:val="00F02F96"/>
    <w:rsid w:val="00F0317B"/>
    <w:rsid w:val="00F03A97"/>
    <w:rsid w:val="00F0501B"/>
    <w:rsid w:val="00F066C0"/>
    <w:rsid w:val="00F117E6"/>
    <w:rsid w:val="00F122B9"/>
    <w:rsid w:val="00F12EB9"/>
    <w:rsid w:val="00F13626"/>
    <w:rsid w:val="00F1566D"/>
    <w:rsid w:val="00F159AC"/>
    <w:rsid w:val="00F1625D"/>
    <w:rsid w:val="00F173FE"/>
    <w:rsid w:val="00F208F1"/>
    <w:rsid w:val="00F20B60"/>
    <w:rsid w:val="00F20F49"/>
    <w:rsid w:val="00F218D1"/>
    <w:rsid w:val="00F21A16"/>
    <w:rsid w:val="00F22123"/>
    <w:rsid w:val="00F22259"/>
    <w:rsid w:val="00F22EF6"/>
    <w:rsid w:val="00F259E2"/>
    <w:rsid w:val="00F27C64"/>
    <w:rsid w:val="00F27E68"/>
    <w:rsid w:val="00F30819"/>
    <w:rsid w:val="00F3098C"/>
    <w:rsid w:val="00F31107"/>
    <w:rsid w:val="00F3505F"/>
    <w:rsid w:val="00F3520C"/>
    <w:rsid w:val="00F35606"/>
    <w:rsid w:val="00F36953"/>
    <w:rsid w:val="00F411BB"/>
    <w:rsid w:val="00F41F50"/>
    <w:rsid w:val="00F42491"/>
    <w:rsid w:val="00F431BF"/>
    <w:rsid w:val="00F4369E"/>
    <w:rsid w:val="00F43EE4"/>
    <w:rsid w:val="00F464BC"/>
    <w:rsid w:val="00F469C6"/>
    <w:rsid w:val="00F47942"/>
    <w:rsid w:val="00F47BDD"/>
    <w:rsid w:val="00F47E7C"/>
    <w:rsid w:val="00F5074B"/>
    <w:rsid w:val="00F50D3E"/>
    <w:rsid w:val="00F5192C"/>
    <w:rsid w:val="00F51C4D"/>
    <w:rsid w:val="00F51DA2"/>
    <w:rsid w:val="00F523AC"/>
    <w:rsid w:val="00F5431E"/>
    <w:rsid w:val="00F5482B"/>
    <w:rsid w:val="00F55146"/>
    <w:rsid w:val="00F5636D"/>
    <w:rsid w:val="00F566E8"/>
    <w:rsid w:val="00F5752B"/>
    <w:rsid w:val="00F5799D"/>
    <w:rsid w:val="00F61248"/>
    <w:rsid w:val="00F61570"/>
    <w:rsid w:val="00F64FD6"/>
    <w:rsid w:val="00F667E2"/>
    <w:rsid w:val="00F67976"/>
    <w:rsid w:val="00F67B4F"/>
    <w:rsid w:val="00F7086F"/>
    <w:rsid w:val="00F70C49"/>
    <w:rsid w:val="00F72DF1"/>
    <w:rsid w:val="00F7349E"/>
    <w:rsid w:val="00F7438C"/>
    <w:rsid w:val="00F74A64"/>
    <w:rsid w:val="00F752CA"/>
    <w:rsid w:val="00F765BF"/>
    <w:rsid w:val="00F76F06"/>
    <w:rsid w:val="00F80142"/>
    <w:rsid w:val="00F818EF"/>
    <w:rsid w:val="00F82D07"/>
    <w:rsid w:val="00F83EB5"/>
    <w:rsid w:val="00F844A2"/>
    <w:rsid w:val="00F879D5"/>
    <w:rsid w:val="00F901C6"/>
    <w:rsid w:val="00F905DD"/>
    <w:rsid w:val="00F90E34"/>
    <w:rsid w:val="00F910BD"/>
    <w:rsid w:val="00F92017"/>
    <w:rsid w:val="00F92C02"/>
    <w:rsid w:val="00F92CB8"/>
    <w:rsid w:val="00F9349A"/>
    <w:rsid w:val="00F96FC6"/>
    <w:rsid w:val="00F970AA"/>
    <w:rsid w:val="00F97E0C"/>
    <w:rsid w:val="00FA1E11"/>
    <w:rsid w:val="00FA4E29"/>
    <w:rsid w:val="00FA550F"/>
    <w:rsid w:val="00FA585B"/>
    <w:rsid w:val="00FA607F"/>
    <w:rsid w:val="00FA6780"/>
    <w:rsid w:val="00FA7063"/>
    <w:rsid w:val="00FA7BF9"/>
    <w:rsid w:val="00FB15D9"/>
    <w:rsid w:val="00FB1A96"/>
    <w:rsid w:val="00FB4097"/>
    <w:rsid w:val="00FB4A9A"/>
    <w:rsid w:val="00FB4B15"/>
    <w:rsid w:val="00FB4FDD"/>
    <w:rsid w:val="00FB618D"/>
    <w:rsid w:val="00FC02E8"/>
    <w:rsid w:val="00FC0430"/>
    <w:rsid w:val="00FC2861"/>
    <w:rsid w:val="00FC2CDF"/>
    <w:rsid w:val="00FC3659"/>
    <w:rsid w:val="00FC41B7"/>
    <w:rsid w:val="00FC4261"/>
    <w:rsid w:val="00FD0841"/>
    <w:rsid w:val="00FD0B3D"/>
    <w:rsid w:val="00FD1CA2"/>
    <w:rsid w:val="00FD2008"/>
    <w:rsid w:val="00FD2500"/>
    <w:rsid w:val="00FD274C"/>
    <w:rsid w:val="00FD35B9"/>
    <w:rsid w:val="00FD3D1B"/>
    <w:rsid w:val="00FD575A"/>
    <w:rsid w:val="00FD6DCE"/>
    <w:rsid w:val="00FE09C4"/>
    <w:rsid w:val="00FE2518"/>
    <w:rsid w:val="00FE2760"/>
    <w:rsid w:val="00FE283D"/>
    <w:rsid w:val="00FE3393"/>
    <w:rsid w:val="00FE405F"/>
    <w:rsid w:val="00FE60F9"/>
    <w:rsid w:val="00FE6784"/>
    <w:rsid w:val="00FE7270"/>
    <w:rsid w:val="00FE7B2B"/>
    <w:rsid w:val="00FE7B4F"/>
    <w:rsid w:val="00FF235E"/>
    <w:rsid w:val="00FF42CD"/>
    <w:rsid w:val="00FF4438"/>
    <w:rsid w:val="00FF4E7C"/>
    <w:rsid w:val="00FF53FE"/>
    <w:rsid w:val="00FF573C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39"/>
    <w:rsid w:val="00E0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qFormat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uiPriority w:val="99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Прижатый влево"/>
    <w:basedOn w:val="a"/>
    <w:next w:val="a"/>
    <w:uiPriority w:val="99"/>
    <w:rsid w:val="0026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DB2B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B2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DB2B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DB2B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8089-83E4-4DA5-9171-3FFC0EB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77</Pages>
  <Words>18816</Words>
  <Characters>107253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Вершинина Ирина Анатольевна</cp:lastModifiedBy>
  <cp:revision>45</cp:revision>
  <cp:lastPrinted>2023-08-28T09:16:00Z</cp:lastPrinted>
  <dcterms:created xsi:type="dcterms:W3CDTF">2023-08-28T05:58:00Z</dcterms:created>
  <dcterms:modified xsi:type="dcterms:W3CDTF">2023-11-27T11:53:00Z</dcterms:modified>
</cp:coreProperties>
</file>