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A33EA" w:rsidRDefault="00C57D39" w:rsidP="000A33EA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A33EA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A33EA" w:rsidRPr="000A33EA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01:08:0509063:10 по ул. Желез</w:t>
      </w:r>
      <w:r w:rsidR="000A33EA">
        <w:rPr>
          <w:rFonts w:ascii="Times New Roman" w:hAnsi="Times New Roman"/>
          <w:sz w:val="26"/>
          <w:szCs w:val="26"/>
        </w:rPr>
        <w:t xml:space="preserve">нодорожной, 259 г. Майкопа и на </w:t>
      </w:r>
      <w:r w:rsidR="000A33EA" w:rsidRPr="000A33EA">
        <w:rPr>
          <w:rFonts w:ascii="Times New Roman" w:hAnsi="Times New Roman"/>
          <w:sz w:val="26"/>
          <w:szCs w:val="26"/>
        </w:rPr>
        <w:t>отклонение от пре</w:t>
      </w:r>
      <w:r w:rsidR="000A33EA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0A33EA" w:rsidRPr="000A33EA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0A33EA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E14E0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13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.0</w:t>
      </w:r>
      <w:r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E14E03">
        <w:rPr>
          <w:rFonts w:ascii="Times New Roman" w:hAnsi="Times New Roman"/>
          <w:color w:val="000000"/>
          <w:sz w:val="26"/>
          <w:szCs w:val="26"/>
        </w:rPr>
        <w:t>0</w:t>
      </w:r>
      <w:r w:rsidR="000A33EA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E14E03">
        <w:rPr>
          <w:rFonts w:ascii="Times New Roman" w:hAnsi="Times New Roman"/>
          <w:color w:val="000000"/>
          <w:sz w:val="26"/>
          <w:szCs w:val="26"/>
        </w:rPr>
        <w:t>109</w:t>
      </w:r>
      <w:r w:rsidR="000A33EA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A33EA" w:rsidRPr="000A33EA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01:08:0509063:10 по ул. Желез</w:t>
      </w:r>
      <w:r w:rsidR="000A33EA">
        <w:rPr>
          <w:rFonts w:ascii="Times New Roman" w:hAnsi="Times New Roman"/>
          <w:sz w:val="26"/>
          <w:szCs w:val="26"/>
        </w:rPr>
        <w:t xml:space="preserve">нодорожной, 259 г. Майкопа и на </w:t>
      </w:r>
      <w:r w:rsidR="000A33EA" w:rsidRPr="000A33EA">
        <w:rPr>
          <w:rFonts w:ascii="Times New Roman" w:hAnsi="Times New Roman"/>
          <w:sz w:val="26"/>
          <w:szCs w:val="26"/>
        </w:rPr>
        <w:t>отклонение от пре</w:t>
      </w:r>
      <w:r w:rsidR="000A33EA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0A33EA" w:rsidRPr="000A33EA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A33EA" w:rsidRPr="000A33EA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01:08:0509063:10 по ул. Желез</w:t>
      </w:r>
      <w:r w:rsidR="000A33EA">
        <w:rPr>
          <w:rFonts w:ascii="Times New Roman" w:hAnsi="Times New Roman"/>
          <w:sz w:val="26"/>
          <w:szCs w:val="26"/>
        </w:rPr>
        <w:t xml:space="preserve">нодорожной, 259 г. Майкопа и на </w:t>
      </w:r>
      <w:r w:rsidR="000A33EA" w:rsidRPr="000A33EA">
        <w:rPr>
          <w:rFonts w:ascii="Times New Roman" w:hAnsi="Times New Roman"/>
          <w:sz w:val="26"/>
          <w:szCs w:val="26"/>
        </w:rPr>
        <w:t>отклонение от пре</w:t>
      </w:r>
      <w:r w:rsidR="000A33EA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0A33EA" w:rsidRPr="000A33EA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14E03">
        <w:rPr>
          <w:rFonts w:ascii="Times New Roman" w:hAnsi="Times New Roman"/>
          <w:color w:val="000000"/>
          <w:sz w:val="26"/>
          <w:szCs w:val="26"/>
        </w:rPr>
        <w:t>13</w:t>
      </w:r>
      <w:r w:rsidRPr="00D52543">
        <w:rPr>
          <w:rFonts w:ascii="Times New Roman" w:hAnsi="Times New Roman"/>
          <w:color w:val="000000"/>
          <w:sz w:val="26"/>
          <w:szCs w:val="26"/>
        </w:rPr>
        <w:t>.0</w:t>
      </w:r>
      <w:r w:rsidR="00E14E03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E14E03">
        <w:rPr>
          <w:rFonts w:ascii="Times New Roman" w:hAnsi="Times New Roman"/>
          <w:color w:val="000000"/>
          <w:sz w:val="26"/>
          <w:szCs w:val="26"/>
        </w:rPr>
        <w:t>4</w:t>
      </w:r>
      <w:r w:rsidR="000A33EA">
        <w:rPr>
          <w:rFonts w:ascii="Times New Roman" w:hAnsi="Times New Roman"/>
          <w:color w:val="000000"/>
          <w:sz w:val="26"/>
          <w:szCs w:val="26"/>
        </w:rPr>
        <w:t>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9F3993" w:rsidRDefault="000A33E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A33EA">
        <w:rPr>
          <w:rFonts w:ascii="Times New Roman" w:hAnsi="Times New Roman"/>
          <w:color w:val="000000"/>
          <w:sz w:val="26"/>
          <w:szCs w:val="26"/>
        </w:rPr>
        <w:t>Предоставить Обществу с ограниченной ответственностью «Аттестация и Охрана труда» разрешение на условно разрешенный вид «[4.1] – Деловое управление» использования земельного участка и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на земельном участке с кадастровым номером 01:08:0509063:10 по ул. Железнодорожной, 259 г. Майкопа на расстоянии 0,2 м от границы земельного участка по ул. Железнодорожной, 261 г. Майкопа и по красной линии ул. Железнодорожной г. Майкопа.</w:t>
      </w:r>
    </w:p>
    <w:p w:rsidR="009F3993" w:rsidRPr="00D52543" w:rsidRDefault="009F399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E14E03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CC8" w:rsidRPr="000A33EA" w:rsidRDefault="009E040C" w:rsidP="000A33EA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  <w:r w:rsidR="00C57D39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C57D39">
        <w:rPr>
          <w:rFonts w:ascii="Times New Roman" w:hAnsi="Times New Roman"/>
          <w:color w:val="000000"/>
          <w:sz w:val="24"/>
          <w:szCs w:val="24"/>
        </w:rPr>
        <w:t>.2018</w:t>
      </w:r>
      <w:bookmarkStart w:id="0" w:name="_GoBack"/>
      <w:bookmarkEnd w:id="0"/>
    </w:p>
    <w:sectPr w:rsidR="00016CC8" w:rsidRPr="000A33EA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A33EA"/>
    <w:rsid w:val="003A6EA7"/>
    <w:rsid w:val="003E6B87"/>
    <w:rsid w:val="00427725"/>
    <w:rsid w:val="00430B55"/>
    <w:rsid w:val="00510EA4"/>
    <w:rsid w:val="00562E86"/>
    <w:rsid w:val="00574FB0"/>
    <w:rsid w:val="007309D2"/>
    <w:rsid w:val="008C38A0"/>
    <w:rsid w:val="009968B5"/>
    <w:rsid w:val="009D5B15"/>
    <w:rsid w:val="009E040C"/>
    <w:rsid w:val="009F3993"/>
    <w:rsid w:val="00A42DEB"/>
    <w:rsid w:val="00B56990"/>
    <w:rsid w:val="00BE6CB0"/>
    <w:rsid w:val="00C57D39"/>
    <w:rsid w:val="00D52543"/>
    <w:rsid w:val="00DB0987"/>
    <w:rsid w:val="00E14E03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2018-07-23T09:27:00Z</cp:lastPrinted>
  <dcterms:created xsi:type="dcterms:W3CDTF">2018-07-23T09:07:00Z</dcterms:created>
  <dcterms:modified xsi:type="dcterms:W3CDTF">2018-09-17T10:50:00Z</dcterms:modified>
</cp:coreProperties>
</file>