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BC0467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C0467">
      <w:pPr>
        <w:tabs>
          <w:tab w:val="left" w:pos="1276"/>
          <w:tab w:val="left" w:pos="2268"/>
        </w:tabs>
        <w:spacing w:after="0" w:line="240" w:lineRule="auto"/>
        <w:ind w:left="-142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Default="008A14DC" w:rsidP="0045407F">
      <w:pPr>
        <w:spacing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4A210A" w:rsidRPr="004A210A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01:08:0508060:152 по ул. Шовгенова/Лесной г. Майкопа</w:t>
      </w:r>
      <w:r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8A14DC" w:rsidRDefault="0035347D" w:rsidP="0045407F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1358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1D471F" w:rsidRPr="001D471F" w:rsidRDefault="001D471F" w:rsidP="0045407F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4A210A" w:rsidRPr="004A210A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01:08:0508060:152 по ул. Шовгенова/Лесной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597B13">
        <w:rPr>
          <w:rFonts w:ascii="Times New Roman" w:hAnsi="Times New Roman"/>
          <w:color w:val="000000"/>
          <w:sz w:val="28"/>
          <w:szCs w:val="28"/>
        </w:rPr>
        <w:t>1</w:t>
      </w:r>
      <w:r w:rsidR="004A210A">
        <w:rPr>
          <w:rFonts w:ascii="Times New Roman" w:hAnsi="Times New Roman"/>
          <w:color w:val="000000"/>
          <w:sz w:val="28"/>
          <w:szCs w:val="28"/>
        </w:rPr>
        <w:t>81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454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6C85">
        <w:rPr>
          <w:rFonts w:ascii="Times New Roman" w:hAnsi="Times New Roman"/>
          <w:color w:val="000000"/>
          <w:sz w:val="28"/>
          <w:szCs w:val="28"/>
        </w:rPr>
        <w:t>0</w:t>
      </w:r>
      <w:r w:rsidR="00166A83">
        <w:rPr>
          <w:rFonts w:ascii="Times New Roman" w:hAnsi="Times New Roman"/>
          <w:color w:val="000000"/>
          <w:sz w:val="28"/>
          <w:szCs w:val="28"/>
        </w:rPr>
        <w:t>6</w:t>
      </w:r>
      <w:r w:rsidR="00597B13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C56C8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166A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4A210A" w:rsidRPr="004A210A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01:08:0508060:152 по ул. Шовгенова/Лесной </w:t>
      </w:r>
      <w:r w:rsidR="004A210A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4A210A" w:rsidRPr="004A210A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35347D">
        <w:rPr>
          <w:rFonts w:ascii="Times New Roman" w:hAnsi="Times New Roman"/>
          <w:color w:val="000000"/>
          <w:sz w:val="28"/>
          <w:szCs w:val="28"/>
        </w:rPr>
        <w:t>22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597B13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Pr="00A13449">
        <w:rPr>
          <w:rFonts w:ascii="Times New Roman" w:hAnsi="Times New Roman"/>
          <w:color w:val="000000"/>
          <w:sz w:val="26"/>
          <w:szCs w:val="28"/>
        </w:rPr>
        <w:t>19</w:t>
      </w:r>
      <w:r w:rsidR="006D3E0D">
        <w:rPr>
          <w:rFonts w:ascii="Times New Roman" w:hAnsi="Times New Roman"/>
          <w:color w:val="000000"/>
          <w:sz w:val="26"/>
          <w:szCs w:val="28"/>
        </w:rPr>
        <w:t>7</w:t>
      </w:r>
      <w:r w:rsidR="004A210A">
        <w:rPr>
          <w:rFonts w:ascii="Times New Roman" w:hAnsi="Times New Roman"/>
          <w:color w:val="000000"/>
          <w:sz w:val="26"/>
          <w:szCs w:val="28"/>
        </w:rPr>
        <w:t>1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4A210A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4A210A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13449" w:rsidRPr="00CE32C3" w:rsidRDefault="00A13449" w:rsidP="00A13449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C56C85" w:rsidRDefault="00C56C85" w:rsidP="00C56C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13449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13449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13449" w:rsidRDefault="00A13449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13449" w:rsidRPr="00840394" w:rsidRDefault="00A13449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13449" w:rsidRDefault="004A210A" w:rsidP="00A13449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A210A">
        <w:rPr>
          <w:rFonts w:ascii="Times New Roman" w:hAnsi="Times New Roman"/>
          <w:bCs/>
          <w:color w:val="000000"/>
          <w:sz w:val="28"/>
          <w:szCs w:val="28"/>
        </w:rPr>
        <w:t>Предоставить Михайловскому Ивану Геннадьевичу разрешение на отклонение от предельных параметров разрешенного строительства объектов капитального строительства – для строительства объекта амбулаторно-поликлинического обслуживания на земельном участке с кадастровым номером 01:08:0508060:152 по ул. Шовгенова/Лесной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A210A">
        <w:rPr>
          <w:rFonts w:ascii="Times New Roman" w:hAnsi="Times New Roman"/>
          <w:bCs/>
          <w:color w:val="000000"/>
          <w:sz w:val="28"/>
          <w:szCs w:val="28"/>
        </w:rPr>
        <w:t>г. Майкопа по границе земельных участков по ул. Лесной, 18 г. Майкопа и северной стороны</w:t>
      </w:r>
      <w:r w:rsidR="007C4AF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13449" w:rsidRPr="005A1E0C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210A" w:rsidRDefault="004A210A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7103D3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831AEB" w:rsidRDefault="00831AEB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35347D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22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 w:rsidR="00597B13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135876">
      <w:pgSz w:w="11906" w:h="16838"/>
      <w:pgMar w:top="284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292" w:rsidRDefault="00032292">
      <w:pPr>
        <w:spacing w:line="240" w:lineRule="auto"/>
      </w:pPr>
      <w:r>
        <w:separator/>
      </w:r>
    </w:p>
  </w:endnote>
  <w:endnote w:type="continuationSeparator" w:id="0">
    <w:p w:rsidR="00032292" w:rsidRDefault="000322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292" w:rsidRDefault="00032292">
      <w:pPr>
        <w:spacing w:after="0" w:line="240" w:lineRule="auto"/>
      </w:pPr>
      <w:r>
        <w:separator/>
      </w:r>
    </w:p>
  </w:footnote>
  <w:footnote w:type="continuationSeparator" w:id="0">
    <w:p w:rsidR="00032292" w:rsidRDefault="00032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2292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66A83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66C4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0C0B"/>
    <w:rsid w:val="00321052"/>
    <w:rsid w:val="00322230"/>
    <w:rsid w:val="00323046"/>
    <w:rsid w:val="00323C6E"/>
    <w:rsid w:val="00324BD7"/>
    <w:rsid w:val="00324FDE"/>
    <w:rsid w:val="003277C8"/>
    <w:rsid w:val="00333112"/>
    <w:rsid w:val="003363F0"/>
    <w:rsid w:val="00336689"/>
    <w:rsid w:val="00345F97"/>
    <w:rsid w:val="003473D5"/>
    <w:rsid w:val="003500D4"/>
    <w:rsid w:val="0035347D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210A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C55"/>
    <w:rsid w:val="006B4F6D"/>
    <w:rsid w:val="006B5E7B"/>
    <w:rsid w:val="006B7DA5"/>
    <w:rsid w:val="006C3F95"/>
    <w:rsid w:val="006D16FE"/>
    <w:rsid w:val="006D3AC3"/>
    <w:rsid w:val="006D3E0D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4AF3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0E77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5C69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449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50F4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6C85"/>
    <w:rsid w:val="00C57547"/>
    <w:rsid w:val="00C57D39"/>
    <w:rsid w:val="00C60A92"/>
    <w:rsid w:val="00C62E95"/>
    <w:rsid w:val="00C646EE"/>
    <w:rsid w:val="00C66531"/>
    <w:rsid w:val="00C67DDA"/>
    <w:rsid w:val="00C70CFF"/>
    <w:rsid w:val="00C75272"/>
    <w:rsid w:val="00C81063"/>
    <w:rsid w:val="00C85382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8601E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86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4C20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2024-03-24T10:21:00Z</cp:lastPrinted>
  <dcterms:created xsi:type="dcterms:W3CDTF">2024-02-25T07:54:00Z</dcterms:created>
  <dcterms:modified xsi:type="dcterms:W3CDTF">2024-03-24T11:40:00Z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