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965B2" w:rsidRPr="002965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59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EC1C33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апреля 2024 г.  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965B2" w:rsidRPr="002965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2965B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5B2">
        <w:rPr>
          <w:rFonts w:ascii="Times New Roman" w:hAnsi="Times New Roman"/>
          <w:color w:val="000000"/>
          <w:sz w:val="28"/>
          <w:szCs w:val="28"/>
        </w:rPr>
        <w:t>15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965B2" w:rsidRPr="002965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EC1C33">
        <w:rPr>
          <w:rFonts w:ascii="Times New Roman" w:hAnsi="Times New Roman"/>
          <w:color w:val="000000"/>
          <w:sz w:val="28"/>
          <w:szCs w:val="28"/>
        </w:rPr>
        <w:t>05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</w:t>
      </w:r>
      <w:r w:rsidR="002965B2">
        <w:rPr>
          <w:rFonts w:ascii="Times New Roman" w:hAnsi="Times New Roman"/>
          <w:color w:val="000000"/>
          <w:sz w:val="26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F92E6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F92E6D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E6D">
        <w:rPr>
          <w:rFonts w:ascii="Times New Roman" w:hAnsi="Times New Roman"/>
          <w:b/>
          <w:color w:val="000000"/>
          <w:sz w:val="28"/>
          <w:szCs w:val="28"/>
        </w:rPr>
        <w:t>Петренко Т.А.:</w:t>
      </w:r>
      <w:r>
        <w:rPr>
          <w:rFonts w:ascii="Times New Roman" w:hAnsi="Times New Roman"/>
          <w:color w:val="000000"/>
          <w:sz w:val="28"/>
          <w:szCs w:val="28"/>
        </w:rPr>
        <w:t xml:space="preserve"> Я купила у Петренко П.Г. земельный участок по адресу: г. Майкоп, ул. А. Макаренко, 59, пятно застройки оста</w:t>
      </w:r>
      <w:r w:rsidR="00550198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ется прежним.</w:t>
      </w:r>
    </w:p>
    <w:p w:rsidR="00C46AEC" w:rsidRDefault="00C46AEC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6AEC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C46AEC">
        <w:rPr>
          <w:rFonts w:ascii="Times New Roman" w:hAnsi="Times New Roman"/>
          <w:color w:val="000000"/>
          <w:sz w:val="28"/>
          <w:szCs w:val="28"/>
        </w:rPr>
        <w:t>в связи со сменой собственника земельного участка необходимо внести соответствующее изменение в проект распоряжения «О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59 г. Майкопа».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Pr="005A1E0C" w:rsidRDefault="002965B2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65B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Петренко </w:t>
      </w:r>
      <w:r w:rsidR="0002134E">
        <w:rPr>
          <w:rFonts w:ascii="Times New Roman" w:hAnsi="Times New Roman"/>
          <w:bCs/>
          <w:color w:val="000000"/>
          <w:sz w:val="28"/>
          <w:szCs w:val="28"/>
        </w:rPr>
        <w:t>Татьяне Алексеевне</w:t>
      </w:r>
      <w:r w:rsidRPr="002965B2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А. Макаренко, 59 г. Майкопа на расстоянии 1 м от границ земельных участков по ул. Ц. Теучежа, 55 и 5</w:t>
      </w:r>
      <w:r w:rsidR="00B139F4">
        <w:rPr>
          <w:rFonts w:ascii="Times New Roman" w:hAnsi="Times New Roman"/>
          <w:bCs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65B2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EC1C3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D6" w:rsidRDefault="00867CD6">
      <w:pPr>
        <w:spacing w:line="240" w:lineRule="auto"/>
      </w:pPr>
      <w:r>
        <w:separator/>
      </w:r>
    </w:p>
  </w:endnote>
  <w:endnote w:type="continuationSeparator" w:id="0">
    <w:p w:rsidR="00867CD6" w:rsidRDefault="0086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D6" w:rsidRDefault="00867CD6">
      <w:pPr>
        <w:spacing w:after="0" w:line="240" w:lineRule="auto"/>
      </w:pPr>
      <w:r>
        <w:separator/>
      </w:r>
    </w:p>
  </w:footnote>
  <w:footnote w:type="continuationSeparator" w:id="0">
    <w:p w:rsidR="00867CD6" w:rsidRDefault="0086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CD6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9F4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2024-04-12T14:31:00Z</cp:lastPrinted>
  <dcterms:created xsi:type="dcterms:W3CDTF">2024-02-25T07:54:00Z</dcterms:created>
  <dcterms:modified xsi:type="dcterms:W3CDTF">2024-04-22T09:04:00Z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